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03C" w14:textId="77777777" w:rsidR="00697764" w:rsidRPr="00FF7BAA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FF7BAA">
        <w:rPr>
          <w:rFonts w:eastAsia="Lucida Sans Unicode" w:cstheme="minorHAnsi"/>
          <w:b/>
          <w:lang w:eastAsia="pl-PL"/>
        </w:rPr>
        <w:t>UMOWA</w:t>
      </w:r>
    </w:p>
    <w:p w14:paraId="2529CB48" w14:textId="77777777" w:rsidR="00FF7BAA" w:rsidRPr="00FF7BAA" w:rsidRDefault="00697764" w:rsidP="00FF7BAA">
      <w:pPr>
        <w:pStyle w:val="Podtytu"/>
        <w:spacing w:line="240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F7BAA">
        <w:rPr>
          <w:rFonts w:asciiTheme="minorHAnsi" w:eastAsia="Lucida Sans Unicode" w:hAnsiTheme="minorHAnsi" w:cstheme="minorHAnsi"/>
          <w:sz w:val="22"/>
          <w:szCs w:val="22"/>
          <w:u w:val="none"/>
        </w:rPr>
        <w:t>O UDZIELANIE ŚWIADCZEŃ ZDROWOTNYCH</w:t>
      </w:r>
      <w:r w:rsidR="00FF7BAA" w:rsidRPr="00FF7BAA">
        <w:rPr>
          <w:rFonts w:asciiTheme="minorHAnsi" w:eastAsia="Lucida Sans Unicode" w:hAnsiTheme="minorHAnsi" w:cstheme="minorHAnsi"/>
          <w:b w:val="0"/>
          <w:sz w:val="22"/>
          <w:szCs w:val="22"/>
          <w:u w:val="none"/>
        </w:rPr>
        <w:t xml:space="preserve"> </w:t>
      </w:r>
      <w:r w:rsidR="00FF7BAA" w:rsidRPr="00FF7BAA">
        <w:rPr>
          <w:rFonts w:asciiTheme="minorHAnsi" w:hAnsiTheme="minorHAnsi" w:cstheme="minorHAnsi"/>
          <w:sz w:val="22"/>
          <w:szCs w:val="22"/>
          <w:u w:val="none"/>
        </w:rPr>
        <w:t xml:space="preserve">WRAZ Z PEŁNIENIEM FUNKCJI </w:t>
      </w:r>
    </w:p>
    <w:p w14:paraId="4F6850F0" w14:textId="77777777" w:rsidR="00FF7BAA" w:rsidRPr="00FF7BAA" w:rsidRDefault="00FF7BAA" w:rsidP="00FF7BA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FF7BAA">
        <w:rPr>
          <w:rFonts w:cstheme="minorHAnsi"/>
          <w:b/>
        </w:rPr>
        <w:t>ZASTĘPCY LEKARZA KIERUJĄCEGO</w:t>
      </w:r>
    </w:p>
    <w:p w14:paraId="0A885611" w14:textId="5B275547" w:rsidR="00697764" w:rsidRPr="00FF7BAA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FF7BAA">
        <w:rPr>
          <w:rFonts w:eastAsia="Lucida Sans Unicode" w:cstheme="minorHAnsi"/>
          <w:b/>
          <w:lang w:eastAsia="pl-PL"/>
        </w:rPr>
        <w:t>NR</w:t>
      </w:r>
      <w:r w:rsidR="00B25E13" w:rsidRPr="00FF7BAA">
        <w:rPr>
          <w:rFonts w:eastAsia="Lucida Sans Unicode" w:cstheme="minorHAnsi"/>
          <w:b/>
          <w:lang w:eastAsia="pl-PL"/>
        </w:rPr>
        <w:t xml:space="preserve"> </w:t>
      </w:r>
      <w:proofErr w:type="gramStart"/>
      <w:r w:rsidR="00B25E13" w:rsidRPr="00FF7BAA">
        <w:rPr>
          <w:rFonts w:eastAsia="Lucida Sans Unicode" w:cstheme="minorHAnsi"/>
          <w:b/>
          <w:lang w:eastAsia="pl-PL"/>
        </w:rPr>
        <w:t>…</w:t>
      </w:r>
      <w:r w:rsidR="00FF7BAA">
        <w:rPr>
          <w:rFonts w:eastAsia="Lucida Sans Unicode" w:cstheme="minorHAnsi"/>
          <w:b/>
          <w:lang w:eastAsia="pl-PL"/>
        </w:rPr>
        <w:t>….</w:t>
      </w:r>
      <w:proofErr w:type="gramEnd"/>
      <w:r w:rsidR="00B25E13" w:rsidRPr="00FF7BAA">
        <w:rPr>
          <w:rFonts w:eastAsia="Lucida Sans Unicode" w:cstheme="minorHAnsi"/>
          <w:b/>
          <w:lang w:eastAsia="pl-PL"/>
        </w:rPr>
        <w:t>…</w:t>
      </w:r>
      <w:r w:rsidR="006D1562" w:rsidRPr="00FF7BAA">
        <w:rPr>
          <w:rFonts w:eastAsia="Lucida Sans Unicode" w:cstheme="minorHAnsi"/>
          <w:b/>
          <w:lang w:eastAsia="pl-PL"/>
        </w:rPr>
        <w:t>/202</w:t>
      </w:r>
      <w:r w:rsidR="00F22ADB" w:rsidRPr="00FF7BAA">
        <w:rPr>
          <w:rFonts w:eastAsia="Lucida Sans Unicode" w:cstheme="minorHAnsi"/>
          <w:b/>
          <w:lang w:eastAsia="pl-PL"/>
        </w:rPr>
        <w:t>6</w:t>
      </w:r>
    </w:p>
    <w:p w14:paraId="2B5A8692" w14:textId="77777777" w:rsidR="00697764" w:rsidRPr="00FF7BAA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45A93" w:rsidRDefault="00845A49" w:rsidP="00845A49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45A93" w:rsidRDefault="00845A49" w:rsidP="00845A49">
      <w:pPr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6E6FB9D3" w14:textId="11EB3C8B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324276EE" w14:textId="77777777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6C475B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968D196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84007C4" w14:textId="6B991C87" w:rsidR="00B060BC" w:rsidRDefault="00B060BC" w:rsidP="009B7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Mocą niniejszej umowy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 powierza, a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podejmuje się udzielania świadczeń zdrowotnych z zakresu </w:t>
      </w:r>
      <w:r w:rsidR="00670606">
        <w:rPr>
          <w:rFonts w:cstheme="minorHAnsi"/>
        </w:rPr>
        <w:t xml:space="preserve">neonatologii </w:t>
      </w:r>
      <w:r>
        <w:rPr>
          <w:rFonts w:cstheme="minorHAnsi"/>
        </w:rPr>
        <w:t xml:space="preserve">w </w:t>
      </w:r>
      <w:r>
        <w:rPr>
          <w:rFonts w:cstheme="minorHAnsi"/>
          <w:b/>
        </w:rPr>
        <w:t xml:space="preserve">Klinice </w:t>
      </w:r>
      <w:r w:rsidR="00670606">
        <w:rPr>
          <w:rFonts w:cstheme="minorHAnsi"/>
          <w:b/>
        </w:rPr>
        <w:t>Patologii Noworodka</w:t>
      </w:r>
      <w:r>
        <w:rPr>
          <w:rFonts w:cstheme="minorHAnsi"/>
          <w:b/>
        </w:rPr>
        <w:t xml:space="preserve"> USK-2 PUM</w:t>
      </w:r>
      <w:r>
        <w:rPr>
          <w:rFonts w:cstheme="minorHAnsi"/>
        </w:rPr>
        <w:t xml:space="preserve"> (zwanej dalej Kliniką), w tym w poradni</w:t>
      </w:r>
      <w:r w:rsidR="00670606">
        <w:rPr>
          <w:rFonts w:cstheme="minorHAnsi"/>
        </w:rPr>
        <w:t xml:space="preserve"> </w:t>
      </w:r>
      <w:r w:rsidR="00733BB2">
        <w:rPr>
          <w:rFonts w:cstheme="minorHAnsi"/>
        </w:rPr>
        <w:t>patologii noworodka</w:t>
      </w:r>
      <w:r w:rsidR="00670606">
        <w:rPr>
          <w:rFonts w:cstheme="minorHAnsi"/>
        </w:rPr>
        <w:t xml:space="preserve">, </w:t>
      </w:r>
      <w:r w:rsidR="00AA4ECF">
        <w:rPr>
          <w:rFonts w:cstheme="minorHAnsi"/>
        </w:rPr>
        <w:t>izbie przyjęć położniczo-ginekologicznej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w normalnej ordynacji zgodnie </w:t>
      </w:r>
      <w:r w:rsidR="00670606">
        <w:rPr>
          <w:rFonts w:cstheme="minorHAnsi"/>
        </w:rPr>
        <w:t xml:space="preserve">                                            </w:t>
      </w:r>
      <w:r>
        <w:rPr>
          <w:rFonts w:cstheme="minorHAnsi"/>
        </w:rPr>
        <w:t xml:space="preserve">z harmonogramem udzielania świadczeń zdrowotnych przedłożonym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 w NFZ, w celu zapewnienia niezbędnego zakresu świadczeń i całodobowej opieki nad pacjentami.</w:t>
      </w:r>
    </w:p>
    <w:p w14:paraId="1B768DCC" w14:textId="48A32604" w:rsidR="00B060BC" w:rsidRDefault="00B060BC" w:rsidP="009B7B53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Jeżeli mowa jest o „normalnej ordynacji” strony rozumieją przez to udzielanie świadczeń zdrowotnych </w:t>
      </w:r>
      <w:r w:rsidR="00BF7A65">
        <w:rPr>
          <w:rFonts w:cstheme="minorHAnsi"/>
        </w:rPr>
        <w:t xml:space="preserve">                  </w:t>
      </w:r>
      <w:r>
        <w:rPr>
          <w:rFonts w:cstheme="minorHAnsi"/>
        </w:rPr>
        <w:t xml:space="preserve">wg harmonogramu obowiązującego u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., równych 7 godzin i 35 minut dziennie, od poniedziałku do piątku, z wyłączeniem niedziel, świąt i dni ustawowo wolnych od pracy.</w:t>
      </w:r>
    </w:p>
    <w:p w14:paraId="2E2A894D" w14:textId="77777777" w:rsidR="00B060BC" w:rsidRDefault="00B060BC" w:rsidP="009B7B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wynikają z harmonogramu, o którym mowa w ust. 1 oraz ustaleń pomiędzy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30E21FAC" w14:textId="52ABF580" w:rsidR="00B060BC" w:rsidRDefault="00B060BC" w:rsidP="009B7B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przypadkach poza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lekarza </w:t>
      </w:r>
      <w:r w:rsidR="00253C7C">
        <w:rPr>
          <w:rFonts w:cstheme="minorHAnsi"/>
        </w:rPr>
        <w:t>kierującego lub</w:t>
      </w:r>
      <w:r>
        <w:rPr>
          <w:rFonts w:cstheme="minorHAnsi"/>
        </w:rPr>
        <w:t xml:space="preserve"> inną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</w:t>
      </w:r>
    </w:p>
    <w:p w14:paraId="6DE5D502" w14:textId="2D9507C6" w:rsidR="00B060BC" w:rsidRDefault="00B060BC" w:rsidP="009B7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>
        <w:rPr>
          <w:rFonts w:eastAsia="Times New Roman" w:cstheme="minorHAnsi"/>
          <w:lang w:eastAsia="ar-SA"/>
        </w:rPr>
        <w:t>P.z</w:t>
      </w:r>
      <w:proofErr w:type="spellEnd"/>
      <w:r>
        <w:rPr>
          <w:rFonts w:eastAsia="Times New Roman" w:cstheme="minorHAnsi"/>
          <w:lang w:eastAsia="ar-SA"/>
        </w:rPr>
        <w:t xml:space="preserve">. zobowiązuje się również do pełnienia dyżurów stacjonarnych organizowanych przez Klinikę zgodnie z potrzebami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 xml:space="preserve">. Stronę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>. reprezentuje w tej kwestii lekarz kierujący Kliniką.</w:t>
      </w:r>
    </w:p>
    <w:p w14:paraId="2529B187" w14:textId="00CA1177" w:rsidR="00B060BC" w:rsidRDefault="00B060BC" w:rsidP="009B7B53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Przedmiot niniejszej umowy obejmuje również udzielanie konsultacji z zakresu </w:t>
      </w:r>
      <w:r w:rsidR="00670606">
        <w:rPr>
          <w:rFonts w:asciiTheme="minorHAnsi" w:hAnsiTheme="minorHAnsi" w:cstheme="minorHAnsi"/>
          <w:color w:val="auto"/>
          <w:szCs w:val="22"/>
        </w:rPr>
        <w:t>neonatologii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="00AA4ECF">
        <w:rPr>
          <w:rFonts w:asciiTheme="minorHAnsi" w:hAnsiTheme="minorHAnsi" w:cstheme="minorHAnsi"/>
          <w:color w:val="auto"/>
          <w:szCs w:val="22"/>
        </w:rPr>
        <w:t xml:space="preserve">na </w:t>
      </w:r>
      <w:r>
        <w:rPr>
          <w:rFonts w:asciiTheme="minorHAnsi" w:hAnsiTheme="minorHAnsi" w:cstheme="minorHAnsi"/>
          <w:color w:val="auto"/>
          <w:szCs w:val="22"/>
        </w:rPr>
        <w:t>rzecz pacjentów innych jednostek i komórek organizacyjnych Szpitala na wezwanie personelu medycznego tych jednostek.</w:t>
      </w:r>
    </w:p>
    <w:p w14:paraId="740C3C8D" w14:textId="5568BFCE" w:rsidR="001B175E" w:rsidRDefault="001B175E" w:rsidP="009B7B53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cstheme="minorHAnsi"/>
        </w:rPr>
        <w:t xml:space="preserve">Jako zastępca lekarza kierującego Kliniką, Przyjmujący zamówienie zobowiązuje się uczestniczyć </w:t>
      </w:r>
      <w:r w:rsidR="00AA4ECF">
        <w:rPr>
          <w:rFonts w:cstheme="minorHAnsi"/>
        </w:rPr>
        <w:t xml:space="preserve">                                    </w:t>
      </w:r>
      <w:r>
        <w:rPr>
          <w:rFonts w:cstheme="minorHAnsi"/>
        </w:rPr>
        <w:t>w zarządzaniu i kierowaniu działalnością Kliniki</w:t>
      </w:r>
      <w:r w:rsidR="00FC3FF1">
        <w:rPr>
          <w:rFonts w:cstheme="minorHAnsi"/>
        </w:rPr>
        <w:t xml:space="preserve"> </w:t>
      </w:r>
      <w:r>
        <w:rPr>
          <w:rFonts w:cstheme="minorHAnsi"/>
        </w:rPr>
        <w:t>i przynależn</w:t>
      </w:r>
      <w:r w:rsidR="00AB6D54">
        <w:rPr>
          <w:rFonts w:cstheme="minorHAnsi"/>
        </w:rPr>
        <w:t>ej</w:t>
      </w:r>
      <w:r w:rsidR="00AA4ECF">
        <w:rPr>
          <w:rFonts w:cstheme="minorHAnsi"/>
        </w:rPr>
        <w:t xml:space="preserve"> </w:t>
      </w:r>
      <w:r>
        <w:rPr>
          <w:rFonts w:cstheme="minorHAnsi"/>
        </w:rPr>
        <w:t xml:space="preserve">do Kliniki </w:t>
      </w:r>
      <w:r w:rsidR="00FC3FF1">
        <w:rPr>
          <w:rFonts w:cstheme="minorHAnsi"/>
        </w:rPr>
        <w:t>poradni</w:t>
      </w:r>
      <w:r w:rsidR="00AB6D54">
        <w:rPr>
          <w:rFonts w:cstheme="minorHAnsi"/>
        </w:rPr>
        <w:t xml:space="preserve"> </w:t>
      </w:r>
      <w:r w:rsidR="00AA4ECF">
        <w:rPr>
          <w:rFonts w:cstheme="minorHAnsi"/>
        </w:rPr>
        <w:t>i izby przyjęć</w:t>
      </w:r>
      <w:r w:rsidR="00FC3FF1">
        <w:rPr>
          <w:rFonts w:cstheme="minorHAnsi"/>
        </w:rPr>
        <w:t xml:space="preserve"> </w:t>
      </w:r>
      <w:r>
        <w:rPr>
          <w:rFonts w:cstheme="minorHAnsi"/>
        </w:rPr>
        <w:t xml:space="preserve">i zapewnić </w:t>
      </w:r>
      <w:r>
        <w:rPr>
          <w:rFonts w:cstheme="minorHAnsi"/>
        </w:rPr>
        <w:lastRenderedPageBreak/>
        <w:t xml:space="preserve">nieprzerwaną ciągłość udzielania świadczeń zdrowotnych oraz pełnić obowiązki lekarza kierującego w czasie jego służbowej nieobecności. </w:t>
      </w:r>
      <w:r>
        <w:rPr>
          <w:rFonts w:ascii="Calibri" w:hAnsi="Calibri" w:cs="Calibri"/>
        </w:rPr>
        <w:t>Szczegółowy zakres czynności Przyjmującego zamówienie stanowi załącznik nr 2 do niniejszej umowy.</w:t>
      </w:r>
    </w:p>
    <w:p w14:paraId="559EB687" w14:textId="3C09AA2D" w:rsidR="00FC3FF1" w:rsidRPr="00CA6DD2" w:rsidRDefault="00FC3FF1" w:rsidP="009B7B53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A6DD2">
        <w:rPr>
          <w:rFonts w:asciiTheme="minorHAnsi" w:hAnsiTheme="minorHAnsi" w:cstheme="minorHAnsi"/>
          <w:color w:val="auto"/>
          <w:szCs w:val="22"/>
        </w:rPr>
        <w:t>Strony ustalają, że zakres i limit świadczeń zdrowotnych udzielanych w Kli</w:t>
      </w:r>
      <w:r>
        <w:rPr>
          <w:rFonts w:asciiTheme="minorHAnsi" w:hAnsiTheme="minorHAnsi" w:cstheme="minorHAnsi"/>
          <w:color w:val="auto"/>
          <w:szCs w:val="22"/>
        </w:rPr>
        <w:t xml:space="preserve">nice </w:t>
      </w:r>
      <w:r w:rsidRPr="00CA6DD2">
        <w:rPr>
          <w:rFonts w:asciiTheme="minorHAnsi" w:hAnsiTheme="minorHAnsi" w:cstheme="minorHAnsi"/>
          <w:color w:val="auto"/>
          <w:szCs w:val="22"/>
        </w:rPr>
        <w:t xml:space="preserve">w ramach systemu podstawowego szpitalnego zabezpieczenia tych świadczeń (ryczałtu) nie będzie mniejszy niż 98% oraz nie przekroczy 100% liczby przyznanych punktów każdorazowo/corocznie określonej przez Udzielającego zamówienia - w zależności od postanowień umów zawartych z NFZ. Tym samym Przyjmujący zamówienie zobowiązany jest do przestrzegania ww. limitów, pod rygorem zastosowania przez Udzielającego zamówienia sankcji przewidzianej w § 16 ust. 1 pkt </w:t>
      </w:r>
      <w:r>
        <w:rPr>
          <w:rFonts w:asciiTheme="minorHAnsi" w:hAnsiTheme="minorHAnsi" w:cstheme="minorHAnsi"/>
          <w:color w:val="auto"/>
          <w:szCs w:val="22"/>
        </w:rPr>
        <w:t>6</w:t>
      </w:r>
      <w:r w:rsidRPr="00CA6DD2">
        <w:rPr>
          <w:rFonts w:asciiTheme="minorHAnsi" w:hAnsiTheme="minorHAnsi" w:cstheme="minorHAnsi"/>
          <w:color w:val="auto"/>
          <w:szCs w:val="22"/>
        </w:rPr>
        <w:t xml:space="preserve">. </w:t>
      </w:r>
    </w:p>
    <w:p w14:paraId="44CD476A" w14:textId="6A08576E" w:rsidR="00FC3FF1" w:rsidRDefault="00FC3FF1" w:rsidP="009B7B53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Na pisemny wniosek Przyjmującego zamówienie zawierający uzasadnienie, Udzielający zamówienia może dokonać zwiększenia lub zmniejszenia limitu przyznanych punktów, o których mowa w ust. 8. </w:t>
      </w:r>
    </w:p>
    <w:p w14:paraId="4B8C4F00" w14:textId="2FBDB313" w:rsidR="00B060BC" w:rsidRDefault="00B060BC" w:rsidP="009B7B53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w związku z zatrudnieniem w Pomorskim Uniwersytecie Medycznym w Szczecinie w charakterze nauczyciela akademickiego, </w:t>
      </w: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może wykonywać zadania dydaktyczne i badawcze połączone                                     z udzielaniem świadczeń zdrowotnych na podstawie niniejszej umowy i przy zachowaniu wynagrodzenia określonego niniejszą umową. </w:t>
      </w:r>
    </w:p>
    <w:p w14:paraId="15415D9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>, który 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>. z pomieszczeń, sprzętu medycznego oraz aparatury może się odbywać jedynie dla 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0EFF5A11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  <w:r w:rsidR="00ED4ED0" w:rsidRPr="006C475B">
        <w:rPr>
          <w:rFonts w:eastAsia="Verdana" w:cstheme="minorHAnsi"/>
          <w:lang w:eastAsia="pl-PL"/>
        </w:rPr>
        <w:t xml:space="preserve">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2EB665D2" w:rsidR="00697764" w:rsidRPr="006C475B" w:rsidRDefault="003F2245" w:rsidP="009B7B53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 i konieczne środki ochrony radiologicznej niezbędne do udziału w zabiegach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9B7B53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9B7B53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9B7B53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5D283369" w14:textId="2864E1D8" w:rsidR="000D37B7" w:rsidRPr="006C475B" w:rsidRDefault="00697764" w:rsidP="009B7B53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6A493688" w14:textId="551EC16E" w:rsidR="00697764" w:rsidRPr="006C475B" w:rsidRDefault="000D37B7" w:rsidP="009B7B53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nieopuszczania bloku operacyjnego w odzieży ochronnej stosowanej na tym bloku.</w:t>
      </w:r>
    </w:p>
    <w:p w14:paraId="234A38BE" w14:textId="77777777" w:rsidR="00FF7BAA" w:rsidRDefault="00FF7BAA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15BDF51F" w14:textId="752EE66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4.</w:t>
      </w:r>
    </w:p>
    <w:p w14:paraId="33716773" w14:textId="4569E043" w:rsidR="00697764" w:rsidRPr="006C475B" w:rsidRDefault="00697764" w:rsidP="009B7B53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</w:t>
      </w:r>
      <w:r w:rsidR="00300872" w:rsidRPr="006C475B">
        <w:rPr>
          <w:rFonts w:eastAsia="Times New Roman" w:cstheme="minorHAnsi"/>
          <w:lang w:eastAsia="ar-SA"/>
        </w:rPr>
        <w:lastRenderedPageBreak/>
        <w:t>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9B7B53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ochronnych niezbędnych do prawidłowego wykonywania obowiązków będących przedmiotem niniejszej umowy. </w:t>
      </w:r>
    </w:p>
    <w:p w14:paraId="46139186" w14:textId="14A6DE1B" w:rsidR="00697764" w:rsidRPr="006C475B" w:rsidRDefault="00697764" w:rsidP="008D4536">
      <w:pPr>
        <w:pStyle w:val="Akapitzlist"/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9B7B53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9B7B53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9B7B53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9B7B53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9B7B53">
      <w:pPr>
        <w:pStyle w:val="Tekstpodstawowy"/>
        <w:numPr>
          <w:ilvl w:val="0"/>
          <w:numId w:val="11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7551C9CE" w14:textId="08780D44" w:rsidR="00DC7FFD" w:rsidRDefault="00DC7FFD" w:rsidP="009B7B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Przyjmujący zamówienie zobowiązany jest zgodnie z ustawą z dnia 28 kwietnia 2011 r. o systemie informacji w ochronie zdrowia (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t.j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 xml:space="preserve">. Dz. U. z 2026 r., poz. 208 z 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późn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>. zm.)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2AF7013C" w:rsidR="00697764" w:rsidRPr="006C475B" w:rsidRDefault="00697764" w:rsidP="009B7B53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jednostki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9B7B53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9B7B53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9B7B53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9B7B53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9B7B53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77777777" w:rsidR="001E0A4C" w:rsidRPr="006C475B" w:rsidRDefault="00697764" w:rsidP="009B7B53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uzasadnionego wyboru,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9B7B53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9B7B53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dostarczenia dokumentów poświadczających uzyskane kwalifikacje i umiejętności w trakcie trwania </w:t>
      </w:r>
      <w:r w:rsidRPr="006C475B">
        <w:rPr>
          <w:rFonts w:eastAsia="Verdana" w:cstheme="minorHAnsi"/>
          <w:lang w:eastAsia="pl-PL"/>
        </w:rPr>
        <w:lastRenderedPageBreak/>
        <w:t>umowy,</w:t>
      </w:r>
    </w:p>
    <w:p w14:paraId="3DAA4524" w14:textId="01A5DF8C" w:rsidR="001E0A4C" w:rsidRPr="006C475B" w:rsidRDefault="001E0A4C" w:rsidP="009B7B53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Kliniki </w:t>
      </w:r>
      <w:r w:rsidR="00AB6D54">
        <w:rPr>
          <w:rFonts w:eastAsia="Verdana" w:cstheme="minorHAnsi"/>
          <w:lang w:eastAsia="pl-PL"/>
        </w:rPr>
        <w:t xml:space="preserve">Patologii </w:t>
      </w:r>
      <w:proofErr w:type="gramStart"/>
      <w:r w:rsidR="00AB6D54">
        <w:rPr>
          <w:rFonts w:eastAsia="Verdana" w:cstheme="minorHAnsi"/>
          <w:lang w:eastAsia="pl-PL"/>
        </w:rPr>
        <w:t>Noworodka</w:t>
      </w:r>
      <w:r w:rsidR="00AA4ECF">
        <w:rPr>
          <w:rFonts w:eastAsia="Verdana" w:cstheme="minorHAnsi"/>
          <w:lang w:eastAsia="pl-PL"/>
        </w:rPr>
        <w:t xml:space="preserve">,   </w:t>
      </w:r>
      <w:proofErr w:type="gramEnd"/>
      <w:r w:rsidR="00AA4ECF">
        <w:rPr>
          <w:rFonts w:eastAsia="Verdana" w:cstheme="minorHAnsi"/>
          <w:lang w:eastAsia="pl-PL"/>
        </w:rPr>
        <w:t xml:space="preserve">                </w:t>
      </w:r>
      <w:r w:rsidR="006C475B"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z personelem medycznym i niemedycznym Kliniki</w:t>
      </w:r>
      <w:r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oraz pozost</w:t>
      </w:r>
      <w:r w:rsidR="001031FD">
        <w:rPr>
          <w:rFonts w:eastAsia="Verdana" w:cstheme="minorHAnsi"/>
          <w:lang w:eastAsia="pl-PL"/>
        </w:rPr>
        <w:t>ałych komórek organizacyjnych U</w:t>
      </w:r>
      <w:r w:rsidR="00426026" w:rsidRPr="006C475B">
        <w:rPr>
          <w:rFonts w:eastAsia="Verdana" w:cstheme="minorHAnsi"/>
          <w:lang w:eastAsia="pl-PL"/>
        </w:rPr>
        <w:t>SK-2</w:t>
      </w:r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9B7B53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9B7B53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7715BC5B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25C2AC3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6D1EF2">
      <w:pPr>
        <w:tabs>
          <w:tab w:val="left" w:pos="284"/>
        </w:tabs>
        <w:suppressAutoHyphens/>
        <w:spacing w:after="0" w:line="240" w:lineRule="auto"/>
        <w:ind w:left="284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0EFEF126" w14:textId="77777777" w:rsid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086D4893" w14:textId="77777777" w:rsid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FF7BAA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376564AF" w14:textId="77777777" w:rsid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FF7BAA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39EF964A" w:rsidR="0094553A" w:rsidRP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FF7BAA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12EAA74B" w14:textId="77777777" w:rsidR="00B060BC" w:rsidRPr="006C475B" w:rsidRDefault="00B060BC" w:rsidP="00B060B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4F20AEFA" w14:textId="77777777" w:rsidR="00B060BC" w:rsidRPr="006C475B" w:rsidRDefault="00B060BC" w:rsidP="009B7B53">
      <w:pPr>
        <w:pStyle w:val="Bezodstpw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33E598A5" w14:textId="2B97E695" w:rsidR="00B060BC" w:rsidRPr="006C475B" w:rsidRDefault="00B060BC" w:rsidP="009B7B53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>
        <w:rPr>
          <w:rFonts w:cstheme="minorHAnsi"/>
          <w:snapToGrid w:val="0"/>
        </w:rPr>
        <w:t xml:space="preserve">. </w:t>
      </w:r>
      <w:r w:rsidRPr="006C475B">
        <w:rPr>
          <w:rFonts w:cstheme="minorHAnsi"/>
          <w:snapToGrid w:val="0"/>
        </w:rPr>
        <w:t xml:space="preserve">przysługuje łącznie prawo do 30 dni roboczych przerwy w udzielaniu świadczeń, w każdym roku obowiązywania umowy, z </w:t>
      </w:r>
      <w:r w:rsidR="00253C7C" w:rsidRPr="006C475B">
        <w:rPr>
          <w:rFonts w:cstheme="minorHAnsi"/>
          <w:snapToGrid w:val="0"/>
        </w:rPr>
        <w:t>tym,</w:t>
      </w:r>
      <w:r w:rsidRPr="006C475B">
        <w:rPr>
          <w:rFonts w:cstheme="minorHAnsi"/>
          <w:snapToGrid w:val="0"/>
        </w:rPr>
        <w:t xml:space="preserve"> że jednorazowa przerwa nie może trwać dłużej niż 14 kolejnych dni kalendarzowych i przysługuje po uprzednim pisemnym uzgodnieniu daty jej rozpoczęcia i zakończenia </w:t>
      </w:r>
      <w:r>
        <w:rPr>
          <w:rFonts w:cstheme="minorHAnsi"/>
          <w:snapToGrid w:val="0"/>
        </w:rPr>
        <w:t xml:space="preserve">                        </w:t>
      </w:r>
      <w:r w:rsidRPr="006C475B">
        <w:rPr>
          <w:rFonts w:cstheme="minorHAnsi"/>
          <w:snapToGrid w:val="0"/>
        </w:rPr>
        <w:t xml:space="preserve">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</w:t>
      </w:r>
      <w:r>
        <w:rPr>
          <w:rFonts w:cstheme="minorHAnsi"/>
          <w:snapToGrid w:val="0"/>
        </w:rPr>
        <w:t xml:space="preserve"> </w:t>
      </w:r>
      <w:r w:rsidRPr="0094553A">
        <w:rPr>
          <w:rFonts w:cstheme="minorHAnsi"/>
          <w:i/>
          <w:snapToGrid w:val="0"/>
        </w:rPr>
        <w:t xml:space="preserve">(dotyczy tylko </w:t>
      </w:r>
      <w:proofErr w:type="spellStart"/>
      <w:r w:rsidRPr="0094553A">
        <w:rPr>
          <w:rFonts w:cstheme="minorHAnsi"/>
          <w:i/>
          <w:snapToGrid w:val="0"/>
        </w:rPr>
        <w:t>p.z</w:t>
      </w:r>
      <w:proofErr w:type="spellEnd"/>
      <w:r w:rsidRPr="0094553A">
        <w:rPr>
          <w:rFonts w:cstheme="minorHAnsi"/>
          <w:i/>
          <w:snapToGrid w:val="0"/>
        </w:rPr>
        <w:t>., który udziela świadczeń zdrowotnych przez co najmniej</w:t>
      </w:r>
      <w:r>
        <w:rPr>
          <w:rFonts w:cstheme="minorHAnsi"/>
          <w:i/>
          <w:snapToGrid w:val="0"/>
        </w:rPr>
        <w:t xml:space="preserve"> 16</w:t>
      </w:r>
      <w:r w:rsidRPr="0094553A">
        <w:rPr>
          <w:rFonts w:cstheme="minorHAnsi"/>
          <w:i/>
          <w:snapToGrid w:val="0"/>
        </w:rPr>
        <w:t>0 godzin miesięcznie w ramach normalnej ordynacji)</w:t>
      </w:r>
      <w:r>
        <w:rPr>
          <w:rFonts w:cstheme="minorHAnsi"/>
          <w:i/>
          <w:snapToGrid w:val="0"/>
        </w:rPr>
        <w:t>.</w:t>
      </w:r>
      <w:r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 xml:space="preserve">Za dni przerwy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>. przysługuje wynagrodzenie w formie ryczałtu równego wynagrodzeniu za 7 godzin 35 minut udzielania świadczeń wynikających z wcześniej zaplanowanego harmonogramu udzielania świadczeń w normalnej ordynacji. Przerwa w udzielaniu świadczeń</w:t>
      </w:r>
      <w:r>
        <w:rPr>
          <w:rFonts w:cstheme="minorHAnsi"/>
          <w:snapToGrid w:val="0"/>
        </w:rPr>
        <w:t>,</w:t>
      </w:r>
      <w:r w:rsidRPr="006C475B">
        <w:rPr>
          <w:rFonts w:cstheme="minorHAnsi"/>
          <w:snapToGrid w:val="0"/>
        </w:rPr>
        <w:t xml:space="preserve"> o której </w:t>
      </w:r>
      <w:r w:rsidRPr="006C475B">
        <w:rPr>
          <w:rFonts w:cstheme="minorHAnsi"/>
          <w:snapToGrid w:val="0"/>
        </w:rPr>
        <w:lastRenderedPageBreak/>
        <w:t xml:space="preserve">mowa powyżej przeznaczona jest również na odbycie szkoleń w </w:t>
      </w:r>
      <w:r>
        <w:rPr>
          <w:rFonts w:cstheme="minorHAnsi"/>
          <w:snapToGrid w:val="0"/>
        </w:rPr>
        <w:t xml:space="preserve">czasie uzgodnionym z </w:t>
      </w:r>
      <w:proofErr w:type="spellStart"/>
      <w:r>
        <w:rPr>
          <w:rFonts w:cstheme="minorHAnsi"/>
          <w:snapToGrid w:val="0"/>
        </w:rPr>
        <w:t>u.z</w:t>
      </w:r>
      <w:proofErr w:type="spellEnd"/>
      <w:r>
        <w:rPr>
          <w:rFonts w:cstheme="minorHAnsi"/>
          <w:snapToGrid w:val="0"/>
        </w:rPr>
        <w:t>.</w:t>
      </w:r>
      <w:r w:rsidRPr="007F4092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>Wymagane jest udokumentowanie odbytego szkolenia.</w:t>
      </w:r>
    </w:p>
    <w:p w14:paraId="0A1DB408" w14:textId="77777777" w:rsidR="00B060BC" w:rsidRPr="006C475B" w:rsidRDefault="00B060BC" w:rsidP="009B7B53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może odstąpić od spełnienia warunku określonego w ust. 2 w szczególnie uzasadnionych okolicznościach. </w:t>
      </w:r>
    </w:p>
    <w:p w14:paraId="30905253" w14:textId="77777777" w:rsidR="00B060BC" w:rsidRPr="006C475B" w:rsidRDefault="00B060BC" w:rsidP="009B7B53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W przypadku, gdy termin zawarcia lub zakończenia umowy jest krótszy niż rok kalendarzowy, </w:t>
      </w:r>
      <w:proofErr w:type="gramStart"/>
      <w:r w:rsidRPr="006C475B">
        <w:rPr>
          <w:rFonts w:cstheme="minorHAnsi"/>
          <w:snapToGrid w:val="0"/>
        </w:rPr>
        <w:t>przerwa</w:t>
      </w:r>
      <w:proofErr w:type="gramEnd"/>
      <w:r w:rsidRPr="006C475B">
        <w:rPr>
          <w:rFonts w:cstheme="minorHAnsi"/>
          <w:snapToGrid w:val="0"/>
        </w:rPr>
        <w:t xml:space="preserve"> </w:t>
      </w:r>
      <w:r>
        <w:rPr>
          <w:rFonts w:cstheme="minorHAnsi"/>
          <w:snapToGrid w:val="0"/>
        </w:rPr>
        <w:t xml:space="preserve">                    </w:t>
      </w:r>
      <w:r w:rsidRPr="006C475B">
        <w:rPr>
          <w:rFonts w:cstheme="minorHAnsi"/>
          <w:snapToGrid w:val="0"/>
        </w:rPr>
        <w:t xml:space="preserve">o której mowa w ust. 2, przysługuje proporcjonalnie. </w:t>
      </w:r>
    </w:p>
    <w:p w14:paraId="2BB31591" w14:textId="77777777" w:rsidR="00B060BC" w:rsidRPr="006C475B" w:rsidRDefault="00B060BC" w:rsidP="009B7B53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Niewykorzystane dni przerwy w danym roku kalendarzowym przechodzą na rok następny po pozytywnej akceptacji lekarza kierującego i w uzgodnieniu 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, z tym zastrzeżeniem, że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może wykorzystać te dni do końca I kwartału roku, na które przeszły niewykorzystane dni przerwy. </w:t>
      </w:r>
    </w:p>
    <w:p w14:paraId="104F263C" w14:textId="28686E63" w:rsidR="00B060BC" w:rsidRPr="006C475B" w:rsidRDefault="00B060BC" w:rsidP="009B7B53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jest zobowiązany powiadomić w formie pisemnej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o planowanej przerwie z co </w:t>
      </w:r>
      <w:r w:rsidR="00253C7C" w:rsidRPr="006C475B">
        <w:rPr>
          <w:rFonts w:cstheme="minorHAnsi"/>
          <w:snapToGrid w:val="0"/>
        </w:rPr>
        <w:t>najmniej 7</w:t>
      </w:r>
      <w:r w:rsidRPr="006C475B">
        <w:rPr>
          <w:rFonts w:cstheme="minorHAnsi"/>
          <w:snapToGrid w:val="0"/>
        </w:rPr>
        <w:t xml:space="preserve">-dniowym wyprzedzeniem. </w:t>
      </w:r>
    </w:p>
    <w:p w14:paraId="477A7502" w14:textId="3B882C2D" w:rsidR="00B060BC" w:rsidRPr="006C475B" w:rsidRDefault="00B060BC" w:rsidP="009B7B53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wykonywanie przedmiotu umowy spowodowanej dłuższą chorobą rokującą powrót do udzielania świadczeń zdrowotnych w ciągu 30 dni kalendarzowych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niezwłocznie podejmuje czynności w celu zachowania ciągłości udzielania świadczeń, powiadamiając Lekarza Kierującego Kliniką lub Dyrektora </w:t>
      </w:r>
      <w:r w:rsidR="00FF7BAA">
        <w:rPr>
          <w:rFonts w:cstheme="minorHAnsi"/>
        </w:rPr>
        <w:t xml:space="preserve">ds. Lecznictwa </w:t>
      </w:r>
      <w:r w:rsidRPr="006C475B">
        <w:rPr>
          <w:rFonts w:cstheme="minorHAnsi"/>
        </w:rPr>
        <w:t>o tym zdarzeniu i podjętych czynnościach.</w:t>
      </w:r>
    </w:p>
    <w:p w14:paraId="3FE7A3D2" w14:textId="77777777" w:rsidR="00B060BC" w:rsidRPr="006C475B" w:rsidRDefault="00B060BC" w:rsidP="009B7B53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pierwszej kolejności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wykorzystuje przysługujące mu prawo do przerwy w udzielaniu świadczeń zdrowotnych, o którym mowa w §9 ust. 2, a po wykorzystaniu przysługującego limitu płatnej przerwy </w:t>
      </w:r>
      <w:r>
        <w:rPr>
          <w:rFonts w:cstheme="minorHAnsi"/>
        </w:rPr>
        <w:t xml:space="preserve">                      </w:t>
      </w:r>
      <w:r w:rsidRPr="006C475B">
        <w:rPr>
          <w:rFonts w:cstheme="minorHAnsi"/>
        </w:rPr>
        <w:t xml:space="preserve">w danym roku,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składa udokumentowany i uzasadniony wniosek do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o dodatkową przerwę </w:t>
      </w:r>
      <w:r>
        <w:rPr>
          <w:rFonts w:cstheme="minorHAnsi"/>
        </w:rPr>
        <w:t xml:space="preserve">                                 </w:t>
      </w:r>
      <w:r w:rsidRPr="006C475B">
        <w:rPr>
          <w:rFonts w:cstheme="minorHAnsi"/>
        </w:rPr>
        <w:t>w udzielaniu świadczeń.</w:t>
      </w:r>
    </w:p>
    <w:p w14:paraId="34847DD1" w14:textId="77777777" w:rsidR="00B060BC" w:rsidRPr="006C475B" w:rsidRDefault="00B060BC" w:rsidP="009B7B53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Po rozpatrzeniu wniosku, dodatkowa ilość dni płatnej przerwy może być przyznana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., o czym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zostanie poinformowany. </w:t>
      </w:r>
    </w:p>
    <w:p w14:paraId="59DB7C30" w14:textId="77777777" w:rsidR="00B060BC" w:rsidRPr="006C475B" w:rsidRDefault="00B060BC" w:rsidP="009B7B53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Za dodatkowo przydzielone dni płatnej przerwy z powodu choroby </w:t>
      </w:r>
      <w:r w:rsidRPr="006C475B">
        <w:rPr>
          <w:rFonts w:eastAsia="Arial" w:cstheme="minorHAnsi"/>
        </w:rPr>
        <w:t>trwającej dłużej niż 30 dni</w:t>
      </w:r>
      <w:r w:rsidRPr="006C475B">
        <w:rPr>
          <w:rFonts w:cstheme="minorHAnsi"/>
        </w:rPr>
        <w:t xml:space="preserve"> uniemożliwiającej udzielanie świadczeń zdrowotnych,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przysługuje wynagrodzenie w wysokości 80% wynagrodzenia ryczałtowego należnego przed wystąpieniem choroby za ostatni pełny miesiąc udzielania świadczeń, </w:t>
      </w:r>
      <w:r w:rsidRPr="006C475B">
        <w:rPr>
          <w:rFonts w:eastAsia="Arial" w:cstheme="minorHAnsi"/>
        </w:rPr>
        <w:t>przez okres maksymalnie 60 dni.</w:t>
      </w:r>
      <w:r w:rsidRPr="006C475B">
        <w:rPr>
          <w:rFonts w:eastAsia="Arial" w:cstheme="minorHAnsi"/>
          <w:b/>
        </w:rPr>
        <w:t xml:space="preserve"> </w:t>
      </w:r>
    </w:p>
    <w:p w14:paraId="54381F4B" w14:textId="69358E98" w:rsidR="00B060BC" w:rsidRPr="006C475B" w:rsidRDefault="00B060BC" w:rsidP="009B7B53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Ze względu na specyfikę wykonywania zawodu oraz konieczność zapewnienia bezpieczeństwa pacjentom, lekarz kierujący Kliniką może zadecydować, szczególnie po ciężkim dyżurze, o możliwości skorzystania przez lekarza z odpoczynku, zachowując ciągłość udzielania świadczeń z zakresu </w:t>
      </w:r>
      <w:r w:rsidR="00AB6D54">
        <w:rPr>
          <w:rFonts w:cstheme="minorHAnsi"/>
        </w:rPr>
        <w:t>neonatologii</w:t>
      </w:r>
      <w:r w:rsidR="00AA4ECF">
        <w:rPr>
          <w:rFonts w:cstheme="minorHAnsi"/>
        </w:rPr>
        <w:t xml:space="preserve"> w</w:t>
      </w:r>
      <w:r w:rsidRPr="006C475B">
        <w:rPr>
          <w:rFonts w:cstheme="minorHAnsi"/>
        </w:rPr>
        <w:t xml:space="preserve"> Klinice</w:t>
      </w:r>
      <w:r w:rsidR="00AB6D54">
        <w:rPr>
          <w:rFonts w:cstheme="minorHAnsi"/>
        </w:rPr>
        <w:t xml:space="preserve">                         </w:t>
      </w:r>
      <w:r w:rsidRPr="006C475B">
        <w:rPr>
          <w:rFonts w:cstheme="minorHAnsi"/>
        </w:rPr>
        <w:t xml:space="preserve">i innych komórkach organizacyjnych </w:t>
      </w:r>
      <w:r>
        <w:rPr>
          <w:rFonts w:cstheme="minorHAnsi"/>
        </w:rPr>
        <w:t>U</w:t>
      </w:r>
      <w:r w:rsidRPr="006C475B">
        <w:rPr>
          <w:rFonts w:cstheme="minorHAnsi"/>
        </w:rPr>
        <w:t xml:space="preserve">SK-2.  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9B7B53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9B7B53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6362DE34" w:rsidR="00221B9F" w:rsidRPr="006C475B" w:rsidRDefault="00956397" w:rsidP="009B7B5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współodpowiedzialność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1538F8" w:rsidRPr="006C475B">
        <w:rPr>
          <w:rFonts w:eastAsia="Lucida Sans Unicode" w:cstheme="minorHAnsi"/>
          <w:lang w:eastAsia="pl-PL"/>
        </w:rPr>
        <w:t xml:space="preserve">Klinice </w:t>
      </w:r>
      <w:r w:rsidRPr="006C475B">
        <w:rPr>
          <w:rFonts w:eastAsia="Lucida Sans Unicode" w:cstheme="minorHAnsi"/>
          <w:lang w:eastAsia="pl-PL"/>
        </w:rPr>
        <w:t>ryczałtu.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4DFF41EA" w:rsidR="00956397" w:rsidRPr="006C475B" w:rsidRDefault="00221B9F" w:rsidP="009B7B5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lekarz kierujący </w:t>
      </w:r>
      <w:r w:rsidR="005B41F3" w:rsidRPr="006C475B">
        <w:rPr>
          <w:rFonts w:eastAsia="Lucida Sans Unicode" w:cstheme="minorHAnsi"/>
          <w:lang w:eastAsia="pl-PL"/>
        </w:rPr>
        <w:t>K</w:t>
      </w:r>
      <w:r w:rsidRPr="006C475B">
        <w:rPr>
          <w:rFonts w:eastAsia="Lucida Sans Unicode" w:cstheme="minorHAnsi"/>
          <w:lang w:eastAsia="pl-PL"/>
        </w:rPr>
        <w:t>liniką</w:t>
      </w:r>
      <w:r w:rsidR="00FF7BAA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lub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9B7B53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32DE67B4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472DB4">
        <w:rPr>
          <w:rFonts w:eastAsia="Verdana" w:cstheme="minorHAnsi"/>
          <w:b/>
          <w:lang w:eastAsia="pl-PL"/>
        </w:rPr>
        <w:t>1.07.2026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472DB4">
        <w:rPr>
          <w:rFonts w:eastAsia="Verdana" w:cstheme="minorHAnsi"/>
          <w:b/>
          <w:lang w:eastAsia="pl-PL"/>
        </w:rPr>
        <w:t>30.06.2029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9B7B5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9B7B53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9B7B5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przypadku zaistnienia zmian nieprzewidzianych w chwili zawarcia umowy, a w szczególności zmian zasad finansowania świadczeń medycznych przez ich płatników w kolejnym roku obowiązywania umowy </w:t>
      </w:r>
      <w:r w:rsidRPr="006C475B">
        <w:rPr>
          <w:rFonts w:eastAsia="Lucida Sans Unicode" w:cstheme="minorHAnsi"/>
          <w:lang w:eastAsia="pl-PL"/>
        </w:rPr>
        <w:lastRenderedPageBreak/>
        <w:t xml:space="preserve">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9B7B5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9B7B5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366E64FE" w14:textId="4DB747A5" w:rsidR="009A341A" w:rsidRPr="009A341A" w:rsidRDefault="00697764" w:rsidP="009B7B53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>W przypadku osiągnięcia przez Klinikę dodatniego wyniku finansowego</w:t>
      </w:r>
      <w:r w:rsidR="008E40F9" w:rsidRPr="009A341A">
        <w:rPr>
          <w:rFonts w:eastAsia="Lucida Sans Unicode" w:cstheme="minorHAnsi"/>
          <w:lang w:eastAsia="pl-PL"/>
        </w:rPr>
        <w:t xml:space="preserve"> oraz wskaźnika rentowności sprzedaży o wartości </w:t>
      </w:r>
      <w:r w:rsidR="00221B9F" w:rsidRPr="009A341A">
        <w:rPr>
          <w:rFonts w:eastAsia="Lucida Sans Unicode" w:cstheme="minorHAnsi"/>
          <w:lang w:eastAsia="pl-PL"/>
        </w:rPr>
        <w:t xml:space="preserve">minimum </w:t>
      </w:r>
      <w:r w:rsidR="008E40F9" w:rsidRPr="009A341A">
        <w:rPr>
          <w:rFonts w:eastAsia="Lucida Sans Unicode" w:cstheme="minorHAnsi"/>
          <w:lang w:eastAsia="pl-PL"/>
        </w:rPr>
        <w:t>5% w danym roku obrotowym</w:t>
      </w:r>
      <w:r w:rsidRPr="009A341A">
        <w:rPr>
          <w:rFonts w:eastAsia="Lucida Sans Unicode" w:cstheme="minorHAnsi"/>
          <w:lang w:eastAsia="pl-PL"/>
        </w:rPr>
        <w:t xml:space="preserve">, z jednoczesnym dodatnim wynikiem finansowym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., po zatwierdzeniu rocznego sprawozdania finansowego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może przyznać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dodatkowe wynagrodzenie (za każdy kolejny rok trwania umowy).  </w:t>
      </w:r>
      <w:r w:rsidR="009A341A" w:rsidRPr="009A341A">
        <w:rPr>
          <w:rFonts w:eastAsia="Lucida Sans Unicode" w:cstheme="minorHAnsi"/>
          <w:lang w:eastAsia="pl-PL"/>
        </w:rPr>
        <w:t>O</w:t>
      </w:r>
      <w:r w:rsidR="009A341A" w:rsidRPr="009A341A">
        <w:rPr>
          <w:rFonts w:cstheme="minorHAnsi"/>
        </w:rPr>
        <w:t xml:space="preserve">sobom przyjmującym zamówienie oraz pracownikom kliniki przysługuje dodatkowe wynagrodzenie w wysokości </w:t>
      </w:r>
      <w:r w:rsidR="00855848">
        <w:rPr>
          <w:rFonts w:cstheme="minorHAnsi"/>
        </w:rPr>
        <w:t>1</w:t>
      </w:r>
      <w:r w:rsidR="009A341A" w:rsidRPr="009A341A">
        <w:rPr>
          <w:rFonts w:cstheme="minorHAnsi"/>
        </w:rPr>
        <w:t xml:space="preserve">% przyznanego ryczałtu na hospitalizację, do podziału przez lekarza kierującego kliniką. </w:t>
      </w:r>
    </w:p>
    <w:p w14:paraId="749AC9D1" w14:textId="64CC4AC0" w:rsidR="00697764" w:rsidRPr="009A341A" w:rsidRDefault="00697764" w:rsidP="009B7B53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</w:t>
      </w:r>
      <w:r w:rsidR="00FF7BAA">
        <w:rPr>
          <w:rFonts w:eastAsia="Lucida Sans Unicode" w:cstheme="minorHAnsi"/>
          <w:lang w:eastAsia="pl-PL"/>
        </w:rPr>
        <w:t>ma</w:t>
      </w:r>
      <w:r w:rsidRPr="009A341A">
        <w:rPr>
          <w:rFonts w:eastAsia="Lucida Sans Unicode" w:cstheme="minorHAnsi"/>
          <w:lang w:eastAsia="pl-PL"/>
        </w:rPr>
        <w:t xml:space="preserve">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 i 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9B7B53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1584471B" w14:textId="77777777" w:rsidR="008D5594" w:rsidRDefault="008D5594" w:rsidP="008D5594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>
        <w:rPr>
          <w:rFonts w:eastAsia="Lucida Sans Unicode" w:cstheme="minorHAnsi"/>
          <w:b/>
          <w:lang w:eastAsia="pl-PL"/>
        </w:rPr>
        <w:t>§ 14.</w:t>
      </w:r>
    </w:p>
    <w:p w14:paraId="0EA8821F" w14:textId="77777777" w:rsidR="008D5594" w:rsidRDefault="008D5594" w:rsidP="009B7B53">
      <w:pPr>
        <w:pStyle w:val="pf0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 terminie do 7-go dnia miesiąca kalendarzowego następującego po miesiącu udzielania świadczeń, jednak nie wcześniej niż ostatniego dnia miesiąca, w którym miało miejsce udzielanie świadczeń zdrowotnych,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zobowiązany jest do wystawienia faktury ustrukturyzowanej za pośrednictwem systemu Krajowy System e-Faktur (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), obejmującej wynagrodzenie za wykonane w poprzednim miesiącu świadczenia zdrowotne. Za datę wystawienia faktury uznaje się datę jej przyjęcia do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i nadania numeru identyfikującego w tym systemie.</w:t>
      </w:r>
    </w:p>
    <w:p w14:paraId="71949249" w14:textId="77777777" w:rsidR="008D5594" w:rsidRDefault="008D5594" w:rsidP="009B7B53">
      <w:pPr>
        <w:pStyle w:val="pf0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płatne będzie na podstawie prawidłowo wystawionej faktury ustrukturyzowanej przesłanej za pośrednictwem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, potwierdzonej pod względem zrealizowanego czasu pracy i wysokości wynagrodzenia przez lekarza kierującego Kliniką lub – w przypadku jego nieobecności – zastępcę oraz zatwierdzonej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lub osobę przez niego upoważnioną.</w:t>
      </w:r>
    </w:p>
    <w:p w14:paraId="6BBCEF1B" w14:textId="77777777" w:rsidR="008D5594" w:rsidRDefault="008D5594" w:rsidP="009B7B53">
      <w:pPr>
        <w:pStyle w:val="pf0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Do czasu zainstalowania systemu kontroli czasu pracy w miejscach udzielania świadczeń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., do kontroli wypracowanego czasu pracy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będzie również wykorzystywał system rozpoznawania tablic rejestracyjnych, na co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wyraża zgodę.</w:t>
      </w:r>
    </w:p>
    <w:p w14:paraId="4A2DD0ED" w14:textId="77777777" w:rsidR="008D5594" w:rsidRDefault="008D5594" w:rsidP="009B7B53">
      <w:pPr>
        <w:pStyle w:val="pf0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należne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za udzielone świadczenia zdrowotne płatne będzie w terminie do 14 dni od daty przyjęcia faktury ustrukturyzowanej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(tj. nadania jej numeru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).</w:t>
      </w:r>
    </w:p>
    <w:p w14:paraId="5AB4E026" w14:textId="77777777" w:rsidR="008D5594" w:rsidRDefault="008D5594" w:rsidP="009B7B53">
      <w:pPr>
        <w:pStyle w:val="pf0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Opóźnienie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w wystawieniu faktury ustrukturyzowanej, o jakiej mowa w ust. 1, skutkuje przesunięciem terminu płatności – liczonym od dnia przyjęcia faktury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– przy czym termin ten nie może być dłuższy niż 14 dni od tej daty.</w:t>
      </w:r>
    </w:p>
    <w:p w14:paraId="6807F9A7" w14:textId="77777777" w:rsidR="008D5594" w:rsidRDefault="008D5594" w:rsidP="009B7B53">
      <w:pPr>
        <w:pStyle w:val="pf0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Należność zostanie wypłacona na rachunek bankowy wskazany w treści faktury ustrukturyzowanej.</w:t>
      </w:r>
    </w:p>
    <w:p w14:paraId="1501726F" w14:textId="77777777" w:rsidR="008D5594" w:rsidRDefault="008D5594" w:rsidP="009B7B53">
      <w:pPr>
        <w:pStyle w:val="pf0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oświadcza, że wykonuje zawód w ramach prowadzonej osobiście i na własny rachunek działalności gospodarczej oraz samodzielnie reguluje wszelkie zobowiązania publicznoprawne.</w:t>
      </w: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0F1AB732" w14:textId="77777777" w:rsidR="00A103BD" w:rsidRDefault="00A103BD" w:rsidP="009B7B53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>
        <w:rPr>
          <w:rFonts w:cstheme="minorHAnsi"/>
          <w:snapToGrid w:val="0"/>
        </w:rPr>
        <w:t>S</w:t>
      </w:r>
      <w:r>
        <w:rPr>
          <w:rFonts w:eastAsia="SimSun" w:cstheme="minorHAnsi"/>
          <w:lang w:eastAsia="zh-CN" w:bidi="hi-IN"/>
        </w:rPr>
        <w:t>trony mogą rozwiązać umowę z zachowaniem 1-miesięcznego okresu wypowiedzenia ze skutkiem na koniec miesiąca kalendarzowego, w przypadku:</w:t>
      </w:r>
    </w:p>
    <w:p w14:paraId="0EF2C31F" w14:textId="77777777" w:rsidR="00A103BD" w:rsidRDefault="00A103BD" w:rsidP="009B7B53">
      <w:pPr>
        <w:pStyle w:val="Akapitzlist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zmian organizacyjnych po stronie Udzielającego zamówienia mających wpływ na warunki realizacji umowy;</w:t>
      </w:r>
    </w:p>
    <w:p w14:paraId="12343A75" w14:textId="77777777" w:rsidR="00A103BD" w:rsidRDefault="00A103BD" w:rsidP="009B7B53">
      <w:pPr>
        <w:pStyle w:val="Akapitzlist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wprowadzania zmian organizacji świadczenia usług, w tym harmonogramu udzielania świadczeń, mających istotny wpływ na warunki realizacji umowy, a także nienależytego wykonywania umowy przez Przyjmującego zamówienie;</w:t>
      </w:r>
    </w:p>
    <w:p w14:paraId="78B344D6" w14:textId="77777777" w:rsidR="00A103BD" w:rsidRDefault="00A103BD" w:rsidP="009B7B53">
      <w:pPr>
        <w:pStyle w:val="Akapitzlist"/>
        <w:numPr>
          <w:ilvl w:val="0"/>
          <w:numId w:val="25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lastRenderedPageBreak/>
        <w:t>zaistnienia innych ważnych powodów po stronie Udzielającego zamówienia lub Przyjmującego zamówienie.</w:t>
      </w:r>
    </w:p>
    <w:p w14:paraId="1064B7A3" w14:textId="77777777" w:rsidR="00A103BD" w:rsidRDefault="00A103BD" w:rsidP="009B7B53">
      <w:pPr>
        <w:pStyle w:val="Tekstpodstawowy"/>
        <w:numPr>
          <w:ilvl w:val="0"/>
          <w:numId w:val="24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wypowiedzeniu, o którym mowa w ust. 1, zobowiązana jest do jego pisemnego uzasadnienia.</w:t>
      </w:r>
    </w:p>
    <w:p w14:paraId="02E59F4B" w14:textId="77777777" w:rsidR="00A103BD" w:rsidRDefault="00A103BD" w:rsidP="009B7B53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Umowa może być rozwiązana w każdym czasie za porozumieniem Stron.</w:t>
      </w:r>
    </w:p>
    <w:p w14:paraId="3E1CA0C4" w14:textId="77777777" w:rsidR="00A103BD" w:rsidRDefault="00A103BD" w:rsidP="009B7B5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Umowa wygasa:</w:t>
      </w:r>
    </w:p>
    <w:p w14:paraId="6B505299" w14:textId="77777777" w:rsidR="00A103BD" w:rsidRDefault="00A103BD" w:rsidP="009B7B5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śmierci Przyjmującego zamówienie,</w:t>
      </w:r>
    </w:p>
    <w:p w14:paraId="037DAECC" w14:textId="77777777" w:rsidR="00A103BD" w:rsidRDefault="00A103BD" w:rsidP="009B7B5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zaistnienia okoliczności, za które Strony nie ponoszą odpowiedzialności, a które obiektywnie uniemożliwiają wykonanie umowy.</w:t>
      </w:r>
    </w:p>
    <w:p w14:paraId="07A77B4A" w14:textId="7B1454A4" w:rsidR="00A103BD" w:rsidRDefault="00A103BD" w:rsidP="009B7B53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Umowa może zostać rozwiązania w trybie natychmiastowym w </w:t>
      </w:r>
      <w:proofErr w:type="gramStart"/>
      <w:r>
        <w:rPr>
          <w:rFonts w:cstheme="minorHAnsi"/>
        </w:rPr>
        <w:t>przypadku</w:t>
      </w:r>
      <w:proofErr w:type="gramEnd"/>
      <w:r>
        <w:rPr>
          <w:rFonts w:cstheme="minorHAnsi"/>
        </w:rPr>
        <w:t xml:space="preserve"> gdy jedna ze Stron rażąco narusza istotne postanowienia umowy, a w szczególności, gdy:</w:t>
      </w:r>
    </w:p>
    <w:p w14:paraId="2BD0640F" w14:textId="1A9EC559" w:rsidR="00CD63FD" w:rsidRPr="006C475B" w:rsidRDefault="00CD63FD" w:rsidP="009B7B53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209E1E4D" w14:textId="77777777" w:rsidR="007C32A0" w:rsidRDefault="00CD63FD" w:rsidP="009B7B53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7C32A0">
        <w:rPr>
          <w:rFonts w:eastAsia="Lucida Sans Unicode" w:cstheme="minorHAnsi"/>
          <w:lang w:eastAsia="pl-PL"/>
        </w:rPr>
        <w:t>,</w:t>
      </w:r>
    </w:p>
    <w:p w14:paraId="496DD724" w14:textId="0B0381FB" w:rsidR="007C32A0" w:rsidRPr="007C32A0" w:rsidRDefault="007C32A0" w:rsidP="009B7B53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7C32A0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9B7B53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9B7B53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warunków umowy lub wadliwe jej 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9B7B53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9B7B53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9B7B53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9B7B53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9B7B53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9B7B53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9B7B53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Default="00697764" w:rsidP="009B7B53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2B0A93B1" w14:textId="477D5951" w:rsidR="00FC3FF1" w:rsidRPr="006C475B" w:rsidRDefault="00FC3FF1" w:rsidP="009B7B53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>
        <w:rPr>
          <w:rFonts w:eastAsia="Lucida Sans Unicode" w:cstheme="minorHAnsi"/>
          <w:lang w:eastAsia="pl-PL"/>
        </w:rPr>
        <w:t>naruszenia zasad określonych w § 1 ust. 8 niniejszej umowy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247F66A9" w14:textId="77777777" w:rsidR="00AA4ECF" w:rsidRDefault="00697764" w:rsidP="009B7B53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 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74E91E94" w14:textId="405C002C" w:rsidR="009E7461" w:rsidRPr="00AA4ECF" w:rsidRDefault="009E7461" w:rsidP="009B7B53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AA4ECF">
        <w:rPr>
          <w:rFonts w:cstheme="minorHAnsi"/>
          <w:lang w:eastAsia="ar-SA"/>
        </w:rPr>
        <w:t>W przypadku, gdy wysokość szkody poniesionej przez Udzielającego zamówienie przekroczy wysokość kary umownej, Udzielający zamówienia ma prawo do dochodzenia od Przyjmującego zamówienie odszkodowania uzupełniającego na zasadach ogólnych.</w:t>
      </w:r>
    </w:p>
    <w:p w14:paraId="55F90383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17.</w:t>
      </w:r>
    </w:p>
    <w:p w14:paraId="4D08AF6D" w14:textId="77777777" w:rsidR="00253C7C" w:rsidRDefault="00253C7C" w:rsidP="009B7B53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przestrzegania wszelkich wprowadzonych do stosowania i obowiązujących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lastRenderedPageBreak/>
        <w:t>wewnętrznych uregulowań, procedur i zarządzeń.</w:t>
      </w:r>
    </w:p>
    <w:p w14:paraId="613EC595" w14:textId="77777777" w:rsidR="00253C7C" w:rsidRPr="00071ECA" w:rsidRDefault="00253C7C" w:rsidP="009B7B53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402ECEEE" w14:textId="77777777" w:rsidR="00253C7C" w:rsidRPr="006C475B" w:rsidRDefault="00253C7C" w:rsidP="009B7B53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udzielania świadczeń zdrowotnych w czasie zaistnienia sytuacji kryzysowej, zagrożenia bezpieczeństwa Państwa i w czasie wojny oraz dostarczenia informacji o posiadanym przydziale mobilizacyjnym.</w:t>
      </w:r>
    </w:p>
    <w:p w14:paraId="5EC54638" w14:textId="77777777" w:rsidR="00253C7C" w:rsidRPr="00C273D6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73D6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8</w:t>
      </w:r>
      <w:r w:rsidRPr="00C273D6">
        <w:rPr>
          <w:rFonts w:eastAsia="Lucida Sans Unicode" w:cstheme="minorHAnsi"/>
          <w:b/>
          <w:lang w:eastAsia="pl-PL"/>
        </w:rPr>
        <w:t>.</w:t>
      </w:r>
    </w:p>
    <w:p w14:paraId="5123B04E" w14:textId="77777777" w:rsidR="00253C7C" w:rsidRPr="00C273D6" w:rsidRDefault="00253C7C" w:rsidP="009B7B53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rPr>
          <w:rFonts w:eastAsia="Lucida Sans Unicode" w:cstheme="minorHAnsi"/>
          <w:b/>
          <w:lang w:eastAsia="pl-PL"/>
        </w:rPr>
      </w:pPr>
      <w:proofErr w:type="spellStart"/>
      <w:r w:rsidRPr="00C273D6">
        <w:rPr>
          <w:rFonts w:eastAsia="Lucida Sans Unicode" w:cstheme="minorHAnsi"/>
          <w:bCs/>
          <w:lang w:eastAsia="pl-PL"/>
        </w:rPr>
        <w:t>P.z</w:t>
      </w:r>
      <w:proofErr w:type="spellEnd"/>
      <w:r w:rsidRPr="00C273D6">
        <w:rPr>
          <w:rFonts w:eastAsia="Lucida Sans Unicode" w:cstheme="minorHAnsi"/>
          <w:bCs/>
          <w:lang w:eastAsia="pl-PL"/>
        </w:rPr>
        <w:t>. zobowiązany jest do posiadania i samodzielnego używania służbowego imiennego adresu mailowego.</w:t>
      </w:r>
    </w:p>
    <w:p w14:paraId="612F71A2" w14:textId="77777777" w:rsidR="00253C7C" w:rsidRPr="00C273D6" w:rsidRDefault="00253C7C" w:rsidP="009B7B53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  <w:proofErr w:type="spellStart"/>
      <w:r>
        <w:rPr>
          <w:rFonts w:eastAsia="Lucida Sans Unicode" w:cstheme="minorHAnsi"/>
          <w:bCs/>
          <w:lang w:eastAsia="pl-PL"/>
        </w:rPr>
        <w:t>P.z</w:t>
      </w:r>
      <w:proofErr w:type="spellEnd"/>
      <w:r>
        <w:rPr>
          <w:rFonts w:eastAsia="Lucida Sans Unicode" w:cstheme="minorHAnsi"/>
          <w:bCs/>
          <w:lang w:eastAsia="pl-PL"/>
        </w:rPr>
        <w:t>. zobowiązany jest przed rozpoczęciem udzielania świadczeń zdrowotnych zgłosić się do Wydziału Informatycznego i Ochrony Cyberprzestrzeni z wypełnionym wnioskiem o utworzenie imiennego adresu email i nadanie mu uprawnień do służbowej skrzynki poczty elektronicznej, jak również do portalu HR.</w:t>
      </w:r>
    </w:p>
    <w:p w14:paraId="742730C3" w14:textId="77777777" w:rsidR="00253C7C" w:rsidRPr="00C45A79" w:rsidRDefault="00253C7C" w:rsidP="009B7B53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 xml:space="preserve">. zobowiązany jest do korzystania z przyznanego adresu mailowego do wszelkiej korespondencji służbowej z innymi pracownikami </w:t>
      </w:r>
      <w:proofErr w:type="spellStart"/>
      <w:r w:rsidRPr="00C45A79">
        <w:rPr>
          <w:rFonts w:eastAsia="Lucida Sans Unicode" w:cstheme="minorHAnsi"/>
          <w:bCs/>
          <w:lang w:eastAsia="pl-PL"/>
        </w:rPr>
        <w:t>u.z</w:t>
      </w:r>
      <w:proofErr w:type="spellEnd"/>
      <w:r w:rsidRPr="00C45A79">
        <w:rPr>
          <w:rFonts w:eastAsia="Lucida Sans Unicode" w:cstheme="minorHAnsi"/>
          <w:bCs/>
          <w:lang w:eastAsia="pl-PL"/>
        </w:rPr>
        <w:t>., jak również w celu logowania się do portalu HR i korzystania z jego funkcjonalności.</w:t>
      </w:r>
    </w:p>
    <w:p w14:paraId="1E868BAC" w14:textId="77777777" w:rsidR="00253C7C" w:rsidRPr="00C45A79" w:rsidRDefault="00253C7C" w:rsidP="009B7B53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>. zobowiązany jest do sprawdzenia elektronicznej skrzynki pocztowej, jak również portalu HR przynajmniej raz dziennie</w:t>
      </w:r>
      <w:r>
        <w:rPr>
          <w:rFonts w:eastAsia="Lucida Sans Unicode" w:cstheme="minorHAnsi"/>
          <w:bCs/>
          <w:lang w:eastAsia="pl-PL"/>
        </w:rPr>
        <w:t xml:space="preserve"> każdego dnia</w:t>
      </w:r>
      <w:r w:rsidRPr="00C45A79">
        <w:rPr>
          <w:rFonts w:eastAsia="Lucida Sans Unicode" w:cstheme="minorHAnsi"/>
          <w:bCs/>
          <w:lang w:eastAsia="pl-PL"/>
        </w:rPr>
        <w:t>, w którym jest obecny w pracy i wykonuje obowiązki służbowe.</w:t>
      </w:r>
    </w:p>
    <w:p w14:paraId="2AA90F71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32C2203E" w14:textId="77777777" w:rsidR="00253C7C" w:rsidRPr="006C475B" w:rsidRDefault="00253C7C" w:rsidP="009B7B53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Zmiany umowy wymagają formy pisemnej pod rygorem nieważności.</w:t>
      </w:r>
    </w:p>
    <w:p w14:paraId="5C5BBB38" w14:textId="77777777" w:rsidR="00253C7C" w:rsidRPr="006C475B" w:rsidRDefault="00253C7C" w:rsidP="009B7B53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., chyba że konieczność wprowadzenia takich zmian wynika z okoliczności, których nie można było przewidzieć w chwili zawarcia umowy.</w:t>
      </w:r>
    </w:p>
    <w:p w14:paraId="462A453C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 xml:space="preserve">§ </w:t>
      </w:r>
      <w:r>
        <w:rPr>
          <w:rFonts w:eastAsia="Lucida Sans Unicode" w:cstheme="minorHAnsi"/>
          <w:b/>
          <w:lang w:eastAsia="pl-PL"/>
        </w:rPr>
        <w:t>20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5EAEEC3B" w14:textId="77777777" w:rsidR="00253C7C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2 jednobrzmiących egzemplarzach, po jednym egzemplarzu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oraz dla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36C0AF1B" w14:textId="77777777" w:rsidR="00253C7C" w:rsidRPr="006C475B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68B78A5E" w14:textId="77777777" w:rsidR="00DE225B" w:rsidRPr="00645A93" w:rsidRDefault="00DE225B" w:rsidP="00DE225B">
            <w:pPr>
              <w:rPr>
                <w:sz w:val="8"/>
                <w:szCs w:val="8"/>
                <w:lang w:eastAsia="pl-PL"/>
              </w:rPr>
            </w:pPr>
          </w:p>
          <w:p w14:paraId="5A05A4BF" w14:textId="61DFDF22" w:rsidR="00697764" w:rsidRPr="006C475B" w:rsidRDefault="00DE225B" w:rsidP="00DE225B">
            <w:pPr>
              <w:rPr>
                <w:rFonts w:eastAsia="Times New Roman"/>
                <w:lang w:eastAsia="ar-SA"/>
              </w:rPr>
            </w:pPr>
            <w:r>
              <w:rPr>
                <w:lang w:eastAsia="pl-PL"/>
              </w:rPr>
              <w:t xml:space="preserve">               </w:t>
            </w:r>
            <w:r w:rsidR="00697764" w:rsidRPr="006C475B">
              <w:rPr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8695AEA" w14:textId="77777777" w:rsidR="00DE225B" w:rsidRPr="00645A93" w:rsidRDefault="00DE225B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8"/>
                <w:szCs w:val="8"/>
                <w:lang w:eastAsia="pl-PL"/>
              </w:rPr>
            </w:pPr>
          </w:p>
          <w:p w14:paraId="585B9C2F" w14:textId="644439C6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762CB715" w14:textId="77777777" w:rsidR="00697764" w:rsidRPr="006C475B" w:rsidRDefault="00697764" w:rsidP="003329E5">
      <w:pPr>
        <w:widowControl w:val="0"/>
        <w:tabs>
          <w:tab w:val="left" w:pos="7650"/>
        </w:tabs>
        <w:suppressAutoHyphens/>
        <w:spacing w:after="0" w:line="360" w:lineRule="auto"/>
        <w:rPr>
          <w:rFonts w:eastAsia="Lucida Sans Unicode" w:cstheme="minorHAnsi"/>
          <w:lang w:eastAsia="pl-PL"/>
        </w:rPr>
      </w:pPr>
    </w:p>
    <w:p w14:paraId="141FBDB6" w14:textId="4D01E0BB" w:rsidR="00582477" w:rsidRDefault="00296EE0" w:rsidP="00C47E94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582477" w:rsidRPr="00BF58DB">
        <w:rPr>
          <w:rFonts w:eastAsia="Times New Roman" w:cs="Calibri"/>
          <w:lang w:eastAsia="pl-PL"/>
        </w:rPr>
        <w:t xml:space="preserve">ałącznik nr 1 do </w:t>
      </w:r>
      <w:r w:rsidR="00582477">
        <w:rPr>
          <w:rFonts w:eastAsia="Times New Roman" w:cs="Calibri"/>
          <w:lang w:eastAsia="pl-PL"/>
        </w:rPr>
        <w:t>umowy</w:t>
      </w:r>
      <w:r w:rsidR="00582477" w:rsidRPr="00BF58DB">
        <w:rPr>
          <w:rFonts w:eastAsia="Times New Roman" w:cs="Calibri"/>
          <w:lang w:eastAsia="pl-PL"/>
        </w:rPr>
        <w:t xml:space="preserve"> na udzielanie świadczeń zdrowotnych</w:t>
      </w:r>
      <w:r w:rsidR="00582477">
        <w:rPr>
          <w:rFonts w:eastAsia="Times New Roman" w:cs="Calibri"/>
          <w:lang w:eastAsia="pl-PL"/>
        </w:rPr>
        <w:t xml:space="preserve"> Nr ………………….</w:t>
      </w:r>
      <w:r w:rsidR="00AA4ECF">
        <w:rPr>
          <w:rFonts w:eastAsia="Times New Roman" w:cs="Calibri"/>
          <w:lang w:eastAsia="pl-PL"/>
        </w:rPr>
        <w:t xml:space="preserve"> (zgodnie z zatwierdzon</w:t>
      </w:r>
      <w:r w:rsidR="00C47E94">
        <w:rPr>
          <w:rFonts w:eastAsia="Times New Roman" w:cs="Calibri"/>
          <w:lang w:eastAsia="pl-PL"/>
        </w:rPr>
        <w:t>ą</w:t>
      </w:r>
      <w:r w:rsidR="00AA4ECF">
        <w:rPr>
          <w:rFonts w:eastAsia="Times New Roman" w:cs="Calibri"/>
          <w:lang w:eastAsia="pl-PL"/>
        </w:rPr>
        <w:t xml:space="preserve"> ofertą)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6703"/>
        <w:gridCol w:w="2268"/>
      </w:tblGrid>
      <w:tr w:rsidR="00AB6D54" w14:paraId="6CA5289F" w14:textId="77777777" w:rsidTr="00AB6D5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17FA" w14:textId="77777777" w:rsidR="00AB6D54" w:rsidRDefault="00AB6D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L.p.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C0DE" w14:textId="77777777" w:rsidR="00AB6D54" w:rsidRDefault="00AB6D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Rodzaj usługi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3BF78" w14:textId="77777777" w:rsidR="00AB6D54" w:rsidRDefault="00AB6D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wynagrodzenia (cena jednostkowa) *</w:t>
            </w:r>
          </w:p>
        </w:tc>
      </w:tr>
      <w:tr w:rsidR="00AB6D54" w14:paraId="7200F180" w14:textId="77777777" w:rsidTr="00AB6D54">
        <w:trPr>
          <w:trHeight w:val="62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4749" w14:textId="77777777" w:rsidR="00AB6D54" w:rsidRDefault="00AB6D54" w:rsidP="009B7B53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882B" w14:textId="77777777" w:rsidR="00AB6D54" w:rsidRDefault="00AB6D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Udzielanie świadczeń zdrowotnych w ramach „normalnej ordynacji” w Klinice – ryczałt za 1 miesiąc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D2DC" w14:textId="77777777" w:rsidR="00AB6D54" w:rsidRDefault="00AB6D54">
            <w:pPr>
              <w:spacing w:after="0" w:line="240" w:lineRule="auto"/>
              <w:rPr>
                <w:rFonts w:cs="Calibri"/>
              </w:rPr>
            </w:pPr>
          </w:p>
        </w:tc>
      </w:tr>
      <w:tr w:rsidR="00AB6D54" w14:paraId="0979C592" w14:textId="77777777" w:rsidTr="00AB6D54">
        <w:trPr>
          <w:trHeight w:val="3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A274" w14:textId="77777777" w:rsidR="00AB6D54" w:rsidRDefault="00AB6D54" w:rsidP="009B7B53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05CC" w14:textId="77777777" w:rsidR="00AB6D54" w:rsidRDefault="00AB6D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Dyżur medyczny (w dni robocze, w soboty, niedziele i dni świąteczne)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2BCB" w14:textId="77777777" w:rsidR="00AB6D54" w:rsidRDefault="00AB6D54">
            <w:pPr>
              <w:spacing w:after="0" w:line="240" w:lineRule="auto"/>
              <w:rPr>
                <w:rFonts w:cs="Calibri"/>
              </w:rPr>
            </w:pPr>
          </w:p>
        </w:tc>
      </w:tr>
      <w:tr w:rsidR="00AB6D54" w14:paraId="1D73FC66" w14:textId="77777777" w:rsidTr="00AB6D54">
        <w:trPr>
          <w:trHeight w:val="62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15B5" w14:textId="77777777" w:rsidR="00AB6D54" w:rsidRDefault="00AB6D54" w:rsidP="009B7B53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685E9" w14:textId="77777777" w:rsidR="00AB6D54" w:rsidRDefault="00AB6D54" w:rsidP="00AB6D5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Koordynowanie działalnością Kliniki Patologii Noworodka w czasie nieobecności lekarza kierującego – ryczałt za 1 miesiąc.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2E95" w14:textId="77777777" w:rsidR="00AB6D54" w:rsidRDefault="00AB6D5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B6D54" w14:paraId="787C7675" w14:textId="77777777" w:rsidTr="00AB6D54">
        <w:trPr>
          <w:trHeight w:val="62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889C" w14:textId="77777777" w:rsidR="00AB6D54" w:rsidRDefault="00AB6D54" w:rsidP="009B7B53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7AF2" w14:textId="77777777" w:rsidR="00AB6D54" w:rsidRDefault="00AB6D54" w:rsidP="00AB6D5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Konsultacje kardiologiczne i wykonywanie badań echokardiograficznych wraz z interpretacją EKG w zakresie kardiologii dziecięcej – wynagrodzenie ryczałtowe za 1 miesiąc.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918C" w14:textId="77777777" w:rsidR="00AB6D54" w:rsidRDefault="00AB6D5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183A3689" w14:textId="77777777" w:rsidR="00AA4ECF" w:rsidRPr="00BF58DB" w:rsidRDefault="00AA4ECF" w:rsidP="00AA4ECF">
      <w:pPr>
        <w:rPr>
          <w:rFonts w:cs="Calibri"/>
        </w:rPr>
      </w:pPr>
      <w:r w:rsidRPr="00BF58DB">
        <w:rPr>
          <w:rFonts w:cs="Calibri"/>
        </w:rPr>
        <w:t>*wypełnić, jeśli dotyczy</w:t>
      </w:r>
    </w:p>
    <w:p w14:paraId="4C1A18DE" w14:textId="77777777" w:rsidR="00973E2E" w:rsidRPr="00BF58DB" w:rsidRDefault="00973E2E" w:rsidP="00582477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6C475B" w14:paraId="7B2A43A5" w14:textId="77777777" w:rsidTr="0094553A">
        <w:tc>
          <w:tcPr>
            <w:tcW w:w="4604" w:type="dxa"/>
          </w:tcPr>
          <w:p w14:paraId="01AA3750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5C4D8951" w14:textId="77777777" w:rsidR="00CF1595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  <w:p w14:paraId="2959F575" w14:textId="77777777" w:rsidR="004759EA" w:rsidRPr="006C475B" w:rsidRDefault="004759EA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</w:p>
        </w:tc>
      </w:tr>
    </w:tbl>
    <w:p w14:paraId="216CAEFF" w14:textId="77777777" w:rsidR="004759EA" w:rsidRPr="004759EA" w:rsidRDefault="004759EA" w:rsidP="004759EA">
      <w:pPr>
        <w:suppressAutoHyphens/>
        <w:spacing w:after="0" w:line="240" w:lineRule="auto"/>
        <w:jc w:val="right"/>
        <w:rPr>
          <w:rFonts w:ascii="Calibri" w:hAnsi="Calibri" w:cs="Calibri"/>
          <w:bCs/>
        </w:rPr>
      </w:pPr>
      <w:r w:rsidRPr="004759EA">
        <w:rPr>
          <w:rFonts w:ascii="Calibri" w:hAnsi="Calibri" w:cs="Calibri"/>
          <w:bCs/>
        </w:rPr>
        <w:lastRenderedPageBreak/>
        <w:t>Załącznik nr 2 do umowy nr …………………………….</w:t>
      </w:r>
    </w:p>
    <w:p w14:paraId="61822235" w14:textId="77777777" w:rsidR="004759EA" w:rsidRDefault="004759EA" w:rsidP="004759EA">
      <w:pPr>
        <w:suppressAutoHyphens/>
        <w:spacing w:after="0" w:line="240" w:lineRule="auto"/>
        <w:jc w:val="right"/>
        <w:rPr>
          <w:rFonts w:ascii="Calibri" w:hAnsi="Calibri" w:cs="Calibri"/>
          <w:b/>
        </w:rPr>
      </w:pPr>
    </w:p>
    <w:p w14:paraId="58674696" w14:textId="48D66C54" w:rsidR="004759EA" w:rsidRDefault="004759EA" w:rsidP="004759EA">
      <w:pPr>
        <w:suppressAutoHyphens/>
        <w:spacing w:after="0" w:line="240" w:lineRule="auto"/>
        <w:ind w:left="349"/>
        <w:jc w:val="center"/>
        <w:rPr>
          <w:rFonts w:cstheme="minorHAnsi"/>
          <w:b/>
        </w:rPr>
      </w:pPr>
      <w:r>
        <w:rPr>
          <w:rFonts w:ascii="Calibri" w:hAnsi="Calibri" w:cs="Calibri"/>
          <w:b/>
        </w:rPr>
        <w:t xml:space="preserve">Szczegółowy zakres czynności zastępcy lekarza kierującego Kliniką w zakresie </w:t>
      </w:r>
      <w:r>
        <w:rPr>
          <w:rFonts w:cstheme="minorHAnsi"/>
          <w:b/>
        </w:rPr>
        <w:t>zarządzania i kierowania działalnością Kliniki i przynależnych komórek organizacyjnych</w:t>
      </w:r>
    </w:p>
    <w:p w14:paraId="0D0BC196" w14:textId="77777777" w:rsidR="004759EA" w:rsidRDefault="004759EA" w:rsidP="004759EA">
      <w:pPr>
        <w:suppressAutoHyphens/>
        <w:spacing w:after="0" w:line="240" w:lineRule="auto"/>
        <w:ind w:left="349"/>
        <w:jc w:val="both"/>
        <w:rPr>
          <w:rFonts w:ascii="Calibri" w:hAnsi="Calibri" w:cs="Calibri"/>
          <w:b/>
        </w:rPr>
      </w:pPr>
    </w:p>
    <w:p w14:paraId="170E49D9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Kierowanie całokształtem działalności profilaktyczno-diagnostyczno-leczniczej i rehabilitacyjnej macierzystej jednostki lub komórki organizacyjnej poprzez sprawowanie merytorycznego nadzoru. </w:t>
      </w:r>
    </w:p>
    <w:p w14:paraId="1A33BFB5" w14:textId="77777777" w:rsidR="004759EA" w:rsidRDefault="004759EA" w:rsidP="009B7B53">
      <w:pPr>
        <w:pStyle w:val="Akapitzlist"/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Znajomość i przestrzeganie przepisów z zakresu udzielania świadczeń zdrowotnych finansowanych ze środków publicznych, ustawy o zawodzie lekarza, ustawy o działalności leczniczej, Kodeksu pracy i innych przepisów regulujących pracę kierowanej komórki organizacyjnej.</w:t>
      </w:r>
    </w:p>
    <w:p w14:paraId="4E4E4D3B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Realizowanie świadczeń medycznych zgodnie z obwiązującymi warunkami/ wymaganiami wynikającymi z rozporządzeń Ministra Zdrowia w sprawie świadczeń gwarantowanych oraz aktualnych zarządzeń Prezesa NFZ do wysokości kwot wynikających z umów zawartych z NFZ.</w:t>
      </w:r>
    </w:p>
    <w:p w14:paraId="2CF5BF67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Znajomość i realizacja wymagań ustawy o jakości w opiece zdrowotnej i bezpieczeństwie pacjenta.</w:t>
      </w:r>
    </w:p>
    <w:p w14:paraId="6ABCACA1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Zapewnienie przestrzegania praw pacjenta zgodnie z przepisami ustawy o prawach pacjenta i Rzeczniku Praw Pacjenta oraz z zasadami etyki lekarskiej.</w:t>
      </w:r>
    </w:p>
    <w:p w14:paraId="63379100" w14:textId="3E741773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Uczestniczenie w posiedzeniach Rady Klinicystów w zastępstwie za lekarza kierującego Kliniką, naradach, spotkaniach zespołów, których jest przewodniczącym lub członkiem związanych z funkcjonowaniem Kliniki lub Szpitala.</w:t>
      </w:r>
    </w:p>
    <w:p w14:paraId="65C29825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Bieżące przekazywanie informacji i przydział zadań podległemu personelowi wynikających z ustaleń podczas cyklicznych, doraźnych spotkań i narad prowadzonych przez Dyrekcję USK-2.</w:t>
      </w:r>
    </w:p>
    <w:p w14:paraId="7553B9E6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Prowadzenie racjonalnej polityki kadrowej i nadzorowanie organizacji optymalnego zatrudnienia i wykonania zadań.</w:t>
      </w:r>
    </w:p>
    <w:p w14:paraId="280FB36D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Przestrzeganie osobiste oraz zapewnienie przestrzegania przez podległych pracowników przepisów ustawy o ochronie danych osobowych oraz przepisów dotyczących zachowania tajemnicy służbowej.</w:t>
      </w:r>
    </w:p>
    <w:p w14:paraId="7D6334A3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Kierowanie zespołem pracowników i nadzorowanie pracy lekarzy, pielęgniarek i innego personelu medycznego i niemedycznego. </w:t>
      </w:r>
    </w:p>
    <w:p w14:paraId="61E73B76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Utrzymywanie wysokiego poziomu dyscypliny i porządku w klinice poprzez stawianie wysokich wymagań                   i egzekwowanie od podległego personelu dokładnej realizacji zarządzeń i innych przepisów oraz przestrzegania wewnętrznych regulaminów, standardów i procedur.</w:t>
      </w:r>
    </w:p>
    <w:p w14:paraId="7EE10D95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Nadzór nad przestrzeganiem przez podległych pracowników obowiązujących ich przepisów, dyscypliny, porządku itp.</w:t>
      </w:r>
    </w:p>
    <w:p w14:paraId="1AD306AA" w14:textId="439C7BE2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Nadzorowanie procesu kształcenia lekarzy, w tym szczególnie lekarzy rezydentów.</w:t>
      </w:r>
    </w:p>
    <w:p w14:paraId="2CB37336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  <w:strike/>
        </w:rPr>
      </w:pPr>
      <w:r>
        <w:rPr>
          <w:rFonts w:cstheme="minorHAnsi"/>
        </w:rPr>
        <w:t xml:space="preserve">Wnioskowanie do dyrekcji w zakresie zatrudnienia, zwalniania, premiowania, nagradzania, karania itp. podległych pracowników. </w:t>
      </w:r>
    </w:p>
    <w:p w14:paraId="7B57B515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  <w:i/>
        </w:rPr>
      </w:pPr>
      <w:r>
        <w:rPr>
          <w:rFonts w:cstheme="minorHAnsi"/>
        </w:rPr>
        <w:t>Prowadzenie dokumentacji medycznej i innej dokumentacji obowiązującej u Udzielającego Zamówienia i sprawowanie nadzoru nad prowadzeniem dokumentacji medycznej przez podległy personel oraz sprawozdawczością z wykonania świadczeń zdrowotnych.</w:t>
      </w:r>
    </w:p>
    <w:p w14:paraId="6ECAD7FE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Nadzór nad racjonalnym wykorzystaniem łóżek szpitalnych, urządzeń, sprzętu medycznego, materiałów medycznych oraz produktów leczniczych, w szczególności leków wnioskowych i </w:t>
      </w:r>
      <w:proofErr w:type="spellStart"/>
      <w:r>
        <w:rPr>
          <w:rFonts w:cstheme="minorHAnsi"/>
        </w:rPr>
        <w:t>kosztotwórczych</w:t>
      </w:r>
      <w:proofErr w:type="spellEnd"/>
      <w:r>
        <w:rPr>
          <w:rFonts w:cstheme="minorHAnsi"/>
        </w:rPr>
        <w:t>.</w:t>
      </w:r>
    </w:p>
    <w:p w14:paraId="76CD24BB" w14:textId="5AAD3EE2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Nadzór nad prowadzoną w klinice farmakoterapią zgodną z aktualną wiedzą </w:t>
      </w:r>
      <w:proofErr w:type="gramStart"/>
      <w:r>
        <w:rPr>
          <w:rFonts w:cstheme="minorHAnsi"/>
        </w:rPr>
        <w:t xml:space="preserve">medyczną,   </w:t>
      </w:r>
      <w:proofErr w:type="gramEnd"/>
      <w:r>
        <w:rPr>
          <w:rFonts w:cstheme="minorHAnsi"/>
        </w:rPr>
        <w:t xml:space="preserve">                                                      z uwzględnieniem działań niepożądanych i interakcji lekowych.</w:t>
      </w:r>
    </w:p>
    <w:p w14:paraId="370704B5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Zapewnienie warunków skutecznego zabezpieczenia środków odurzających. Nadzór nad prawidłowością obrotu środkami odurzającymi.</w:t>
      </w:r>
    </w:p>
    <w:p w14:paraId="234C6773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Nadzór nad dbałość o majątek szpitalny kierowanej komórki i jego prawidłowe ewidencjonowanie.</w:t>
      </w:r>
    </w:p>
    <w:p w14:paraId="45297C7F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 Co najmniej raz w miesiącu uzgadnianie w porozumieniu z Działem Sprzedaży Usług Medycznych stanu realizacji umów zawartych z Narodowym Funduszem Zdrowia na podstawie otrzymywanych danych z tego działu.</w:t>
      </w:r>
    </w:p>
    <w:p w14:paraId="6399E62E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Przedstawianie wniosków dotyczących usprawnienia funkcjonowania macierzystej komórki organizacyjnej w zakresie zatrudnienia, wyposażenia oraz zakresu świadczonych usług stosownie do wielkości umów zawartych z ZOW NFZ.</w:t>
      </w:r>
    </w:p>
    <w:p w14:paraId="22206EF2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lastRenderedPageBreak/>
        <w:t>Podejmowanie działań zmierzających do podnoszenia jakości świadczonych usług oraz zapewnienie ciągłości udzielania świadczeń zdrowotnych zgodnie z zawartymi umowami z ZOW NFZ w Szczecinie.</w:t>
      </w:r>
    </w:p>
    <w:p w14:paraId="514CF388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Bieżące analizowanie poziomu rentowności kierowanej Kliniki i przynależnej poradni specjalistycznej.</w:t>
      </w:r>
    </w:p>
    <w:p w14:paraId="10279C66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Podejmowanie działań zapewniających współpracę i usprawnienie funkcjonowania macierzystej jednostki lub komórki organizacyjnej z innymi klinikami, zakładami oraz pracowniami diagnostycznymi.</w:t>
      </w:r>
    </w:p>
    <w:p w14:paraId="5AA7AF6C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Nadzorowanie bezpiecznych i higienicznych warunków pracy oraz ppoż. w kierowanej komórce organizacyjnej, a także dopilnowanie ich przestrzegania przez podległych pracowników i pacjentów. </w:t>
      </w:r>
    </w:p>
    <w:p w14:paraId="6E01AF2D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Sprawowanie stałego nadzoru nad stanem sanitarno-epidemiologicznym pomieszczeń Kliniki.</w:t>
      </w:r>
    </w:p>
    <w:p w14:paraId="51AA5598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Nadzór nad przestrzeganiem obowiązującego regulaminu porządkowego oddziału.</w:t>
      </w:r>
    </w:p>
    <w:p w14:paraId="0EA298FD" w14:textId="77777777" w:rsidR="004759EA" w:rsidRDefault="004759EA" w:rsidP="009B7B53">
      <w:pPr>
        <w:numPr>
          <w:ilvl w:val="0"/>
          <w:numId w:val="22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Postępowanie w sytuacjach nadzwyczajnych, zdarzeniach masowych i katastrofach zgodnie z obowiązującymi procedurami.</w:t>
      </w:r>
    </w:p>
    <w:p w14:paraId="0ED3E38D" w14:textId="43825C36" w:rsidR="004759EA" w:rsidRDefault="004759EA" w:rsidP="009B7B53">
      <w:pPr>
        <w:pStyle w:val="Akapitzlist"/>
        <w:numPr>
          <w:ilvl w:val="0"/>
          <w:numId w:val="22"/>
        </w:numPr>
        <w:spacing w:line="256" w:lineRule="auto"/>
        <w:ind w:left="502"/>
      </w:pPr>
      <w:r>
        <w:t>Informowanie Dyrektora Naczelnego Szpitala o każdym przypadku, co do którego zachodzi podejrzenie, iż jest wynikiem przestępstwa, bądź nieetycznego zachowania.</w:t>
      </w:r>
    </w:p>
    <w:p w14:paraId="71CD5031" w14:textId="77777777" w:rsidR="004759EA" w:rsidRDefault="004759EA" w:rsidP="004759EA">
      <w:pPr>
        <w:spacing w:after="0" w:line="240" w:lineRule="auto"/>
        <w:rPr>
          <w:color w:val="FF0000"/>
        </w:rPr>
      </w:pPr>
    </w:p>
    <w:p w14:paraId="6C8A5BF0" w14:textId="77777777" w:rsidR="004759EA" w:rsidRDefault="004759EA" w:rsidP="004759EA">
      <w:pPr>
        <w:spacing w:after="0" w:line="240" w:lineRule="auto"/>
      </w:pPr>
    </w:p>
    <w:p w14:paraId="12F5F502" w14:textId="77777777" w:rsidR="004759EA" w:rsidRDefault="004759EA" w:rsidP="004759EA">
      <w:pPr>
        <w:spacing w:after="0" w:line="240" w:lineRule="auto"/>
      </w:pPr>
    </w:p>
    <w:p w14:paraId="00C51A15" w14:textId="77777777" w:rsidR="004759EA" w:rsidRDefault="004759EA" w:rsidP="004759EA">
      <w:pPr>
        <w:spacing w:after="0" w:line="240" w:lineRule="auto"/>
      </w:pPr>
    </w:p>
    <w:p w14:paraId="24864EA1" w14:textId="77777777" w:rsidR="004759EA" w:rsidRDefault="004759EA" w:rsidP="004759EA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4759EA" w14:paraId="021C3B87" w14:textId="77777777">
        <w:tc>
          <w:tcPr>
            <w:tcW w:w="4535" w:type="dxa"/>
            <w:hideMark/>
          </w:tcPr>
          <w:p w14:paraId="4F833667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……………………………………………</w:t>
            </w:r>
          </w:p>
          <w:p w14:paraId="77CAF06F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536" w:type="dxa"/>
            <w:hideMark/>
          </w:tcPr>
          <w:p w14:paraId="3F76C0C5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9CE1584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102463F7" w14:textId="77777777" w:rsidR="004759EA" w:rsidRDefault="004759EA" w:rsidP="004759EA">
      <w:pPr>
        <w:spacing w:after="0" w:line="240" w:lineRule="auto"/>
      </w:pPr>
    </w:p>
    <w:p w14:paraId="0305687D" w14:textId="77777777" w:rsidR="00582477" w:rsidRPr="006C475B" w:rsidRDefault="00582477" w:rsidP="003329E5">
      <w:pPr>
        <w:spacing w:after="0" w:line="360" w:lineRule="auto"/>
        <w:rPr>
          <w:rFonts w:cstheme="minorHAnsi"/>
        </w:rPr>
      </w:pPr>
    </w:p>
    <w:sectPr w:rsidR="00582477" w:rsidRPr="006C475B" w:rsidSect="0094553A"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2EAE" w14:textId="77777777" w:rsidR="000B3030" w:rsidRDefault="000B3030">
      <w:pPr>
        <w:spacing w:after="0" w:line="240" w:lineRule="auto"/>
      </w:pPr>
      <w:r>
        <w:separator/>
      </w:r>
    </w:p>
  </w:endnote>
  <w:endnote w:type="continuationSeparator" w:id="0">
    <w:p w14:paraId="3EB0FC6E" w14:textId="77777777" w:rsidR="000B3030" w:rsidRDefault="000B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E814" w14:textId="77777777" w:rsidR="000B3030" w:rsidRDefault="000B3030">
      <w:pPr>
        <w:spacing w:after="0" w:line="240" w:lineRule="auto"/>
      </w:pPr>
      <w:r>
        <w:separator/>
      </w:r>
    </w:p>
  </w:footnote>
  <w:footnote w:type="continuationSeparator" w:id="0">
    <w:p w14:paraId="409C9D43" w14:textId="77777777" w:rsidR="000B3030" w:rsidRDefault="000B3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C635A"/>
    <w:multiLevelType w:val="hybridMultilevel"/>
    <w:tmpl w:val="9C7E2E98"/>
    <w:lvl w:ilvl="0" w:tplc="E8269F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" w15:restartNumberingAfterBreak="0">
    <w:nsid w:val="28CC61D5"/>
    <w:multiLevelType w:val="hybridMultilevel"/>
    <w:tmpl w:val="D4FEBF40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8AE634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44E4073"/>
    <w:multiLevelType w:val="hybridMultilevel"/>
    <w:tmpl w:val="54FA9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12F25"/>
    <w:multiLevelType w:val="hybridMultilevel"/>
    <w:tmpl w:val="B61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07984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107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1999">
    <w:abstractNumId w:val="15"/>
  </w:num>
  <w:num w:numId="7" w16cid:durableId="1490947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331774">
    <w:abstractNumId w:val="9"/>
  </w:num>
  <w:num w:numId="9" w16cid:durableId="986471610">
    <w:abstractNumId w:val="23"/>
  </w:num>
  <w:num w:numId="10" w16cid:durableId="1994916223">
    <w:abstractNumId w:val="19"/>
  </w:num>
  <w:num w:numId="11" w16cid:durableId="1393771815">
    <w:abstractNumId w:val="4"/>
  </w:num>
  <w:num w:numId="12" w16cid:durableId="2093811712">
    <w:abstractNumId w:val="6"/>
  </w:num>
  <w:num w:numId="13" w16cid:durableId="1014959787">
    <w:abstractNumId w:val="1"/>
  </w:num>
  <w:num w:numId="14" w16cid:durableId="1341347166">
    <w:abstractNumId w:val="3"/>
  </w:num>
  <w:num w:numId="15" w16cid:durableId="361710856">
    <w:abstractNumId w:val="22"/>
  </w:num>
  <w:num w:numId="16" w16cid:durableId="908812462">
    <w:abstractNumId w:val="17"/>
  </w:num>
  <w:num w:numId="17" w16cid:durableId="1722948097">
    <w:abstractNumId w:val="16"/>
  </w:num>
  <w:num w:numId="18" w16cid:durableId="612372121">
    <w:abstractNumId w:val="11"/>
  </w:num>
  <w:num w:numId="19" w16cid:durableId="45296189">
    <w:abstractNumId w:val="13"/>
  </w:num>
  <w:num w:numId="20" w16cid:durableId="20993240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4649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9739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50219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51209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3087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5440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154E"/>
    <w:rsid w:val="00014DEB"/>
    <w:rsid w:val="000165ED"/>
    <w:rsid w:val="00017F97"/>
    <w:rsid w:val="0002056A"/>
    <w:rsid w:val="000254F3"/>
    <w:rsid w:val="00043495"/>
    <w:rsid w:val="00053941"/>
    <w:rsid w:val="00071ECA"/>
    <w:rsid w:val="000A206C"/>
    <w:rsid w:val="000A4093"/>
    <w:rsid w:val="000A615B"/>
    <w:rsid w:val="000A69F8"/>
    <w:rsid w:val="000B3030"/>
    <w:rsid w:val="000B766F"/>
    <w:rsid w:val="000D27E7"/>
    <w:rsid w:val="000D37B7"/>
    <w:rsid w:val="000D38CD"/>
    <w:rsid w:val="000E14B7"/>
    <w:rsid w:val="000E2D6E"/>
    <w:rsid w:val="000F5D12"/>
    <w:rsid w:val="000F6F54"/>
    <w:rsid w:val="001031FD"/>
    <w:rsid w:val="0010515E"/>
    <w:rsid w:val="00113E5C"/>
    <w:rsid w:val="00114EDC"/>
    <w:rsid w:val="00120FB2"/>
    <w:rsid w:val="00124128"/>
    <w:rsid w:val="0012468D"/>
    <w:rsid w:val="001411B9"/>
    <w:rsid w:val="00150016"/>
    <w:rsid w:val="001534F4"/>
    <w:rsid w:val="001538F8"/>
    <w:rsid w:val="001568F9"/>
    <w:rsid w:val="00164280"/>
    <w:rsid w:val="001661EA"/>
    <w:rsid w:val="0016782B"/>
    <w:rsid w:val="00174AEF"/>
    <w:rsid w:val="001B175E"/>
    <w:rsid w:val="001B2E66"/>
    <w:rsid w:val="001B3E61"/>
    <w:rsid w:val="001B443C"/>
    <w:rsid w:val="001C5756"/>
    <w:rsid w:val="001D3554"/>
    <w:rsid w:val="001D49AB"/>
    <w:rsid w:val="001E0A4C"/>
    <w:rsid w:val="001E0B1C"/>
    <w:rsid w:val="001E56CA"/>
    <w:rsid w:val="001E7B9D"/>
    <w:rsid w:val="001F0181"/>
    <w:rsid w:val="001F3A54"/>
    <w:rsid w:val="001F4BBB"/>
    <w:rsid w:val="001F7FA5"/>
    <w:rsid w:val="00211747"/>
    <w:rsid w:val="00216DBC"/>
    <w:rsid w:val="00220B78"/>
    <w:rsid w:val="00221B9F"/>
    <w:rsid w:val="00240614"/>
    <w:rsid w:val="00242BB3"/>
    <w:rsid w:val="00245898"/>
    <w:rsid w:val="00253C7C"/>
    <w:rsid w:val="00271A77"/>
    <w:rsid w:val="00287026"/>
    <w:rsid w:val="00296EE0"/>
    <w:rsid w:val="002C0069"/>
    <w:rsid w:val="002C0809"/>
    <w:rsid w:val="002C3A7E"/>
    <w:rsid w:val="002C622C"/>
    <w:rsid w:val="002E08B7"/>
    <w:rsid w:val="002E7E77"/>
    <w:rsid w:val="00300872"/>
    <w:rsid w:val="003140DE"/>
    <w:rsid w:val="00316C71"/>
    <w:rsid w:val="00324C50"/>
    <w:rsid w:val="00330350"/>
    <w:rsid w:val="003329E5"/>
    <w:rsid w:val="00342990"/>
    <w:rsid w:val="003477E5"/>
    <w:rsid w:val="003568E0"/>
    <w:rsid w:val="00361684"/>
    <w:rsid w:val="00361B73"/>
    <w:rsid w:val="00361BD5"/>
    <w:rsid w:val="00363C5B"/>
    <w:rsid w:val="00365F86"/>
    <w:rsid w:val="003703E7"/>
    <w:rsid w:val="003920AC"/>
    <w:rsid w:val="0039381E"/>
    <w:rsid w:val="003967F4"/>
    <w:rsid w:val="003A5445"/>
    <w:rsid w:val="003B2E39"/>
    <w:rsid w:val="003B3891"/>
    <w:rsid w:val="003B5398"/>
    <w:rsid w:val="003B6ACC"/>
    <w:rsid w:val="003B6EED"/>
    <w:rsid w:val="003C60F8"/>
    <w:rsid w:val="003E3062"/>
    <w:rsid w:val="003F0593"/>
    <w:rsid w:val="003F134A"/>
    <w:rsid w:val="003F2245"/>
    <w:rsid w:val="003F2DFF"/>
    <w:rsid w:val="00405208"/>
    <w:rsid w:val="00407C7F"/>
    <w:rsid w:val="00410BAE"/>
    <w:rsid w:val="00411593"/>
    <w:rsid w:val="004126FC"/>
    <w:rsid w:val="004130FB"/>
    <w:rsid w:val="00415F8E"/>
    <w:rsid w:val="00426026"/>
    <w:rsid w:val="00427D70"/>
    <w:rsid w:val="00433218"/>
    <w:rsid w:val="004335BB"/>
    <w:rsid w:val="0043737A"/>
    <w:rsid w:val="0045480B"/>
    <w:rsid w:val="00461779"/>
    <w:rsid w:val="00464E02"/>
    <w:rsid w:val="00472DB4"/>
    <w:rsid w:val="004756C1"/>
    <w:rsid w:val="004759EA"/>
    <w:rsid w:val="00477F88"/>
    <w:rsid w:val="00483C37"/>
    <w:rsid w:val="00483FA6"/>
    <w:rsid w:val="004845A4"/>
    <w:rsid w:val="00490747"/>
    <w:rsid w:val="004923FD"/>
    <w:rsid w:val="00493219"/>
    <w:rsid w:val="004A13C1"/>
    <w:rsid w:val="004A7D42"/>
    <w:rsid w:val="004B7358"/>
    <w:rsid w:val="004B7696"/>
    <w:rsid w:val="004D160E"/>
    <w:rsid w:val="004E3425"/>
    <w:rsid w:val="004E5F75"/>
    <w:rsid w:val="004F14AB"/>
    <w:rsid w:val="004F1B8E"/>
    <w:rsid w:val="004F34EB"/>
    <w:rsid w:val="004F6923"/>
    <w:rsid w:val="00504832"/>
    <w:rsid w:val="00522DA7"/>
    <w:rsid w:val="00523387"/>
    <w:rsid w:val="00531914"/>
    <w:rsid w:val="005523ED"/>
    <w:rsid w:val="00552D94"/>
    <w:rsid w:val="00564E61"/>
    <w:rsid w:val="00567F94"/>
    <w:rsid w:val="0057090F"/>
    <w:rsid w:val="005717D9"/>
    <w:rsid w:val="0057295A"/>
    <w:rsid w:val="00575183"/>
    <w:rsid w:val="005819CF"/>
    <w:rsid w:val="00582477"/>
    <w:rsid w:val="00582F63"/>
    <w:rsid w:val="00587D58"/>
    <w:rsid w:val="00593554"/>
    <w:rsid w:val="00594FD8"/>
    <w:rsid w:val="005A6F82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14B2"/>
    <w:rsid w:val="006143C7"/>
    <w:rsid w:val="0064246B"/>
    <w:rsid w:val="00645A93"/>
    <w:rsid w:val="00655957"/>
    <w:rsid w:val="0065669D"/>
    <w:rsid w:val="0066642F"/>
    <w:rsid w:val="00670606"/>
    <w:rsid w:val="0069764D"/>
    <w:rsid w:val="00697764"/>
    <w:rsid w:val="006A2E70"/>
    <w:rsid w:val="006A44E5"/>
    <w:rsid w:val="006A45DA"/>
    <w:rsid w:val="006B0E94"/>
    <w:rsid w:val="006C475B"/>
    <w:rsid w:val="006C6288"/>
    <w:rsid w:val="006D1562"/>
    <w:rsid w:val="006D1EF2"/>
    <w:rsid w:val="006E15C2"/>
    <w:rsid w:val="006E3E65"/>
    <w:rsid w:val="006F1A3A"/>
    <w:rsid w:val="006F26BF"/>
    <w:rsid w:val="006F4A76"/>
    <w:rsid w:val="006F7519"/>
    <w:rsid w:val="00703BAE"/>
    <w:rsid w:val="007139EF"/>
    <w:rsid w:val="00716E1B"/>
    <w:rsid w:val="007179BE"/>
    <w:rsid w:val="0072339F"/>
    <w:rsid w:val="00725F7D"/>
    <w:rsid w:val="00733BB2"/>
    <w:rsid w:val="00766681"/>
    <w:rsid w:val="007730AE"/>
    <w:rsid w:val="0077329F"/>
    <w:rsid w:val="00786024"/>
    <w:rsid w:val="0079134C"/>
    <w:rsid w:val="007954F3"/>
    <w:rsid w:val="007A1EB6"/>
    <w:rsid w:val="007B585C"/>
    <w:rsid w:val="007C32A0"/>
    <w:rsid w:val="007C5678"/>
    <w:rsid w:val="007D15D3"/>
    <w:rsid w:val="007D2FFA"/>
    <w:rsid w:val="007D6D9D"/>
    <w:rsid w:val="007E0915"/>
    <w:rsid w:val="007F4092"/>
    <w:rsid w:val="007F66AF"/>
    <w:rsid w:val="00804A93"/>
    <w:rsid w:val="00811920"/>
    <w:rsid w:val="00845A49"/>
    <w:rsid w:val="00846FC7"/>
    <w:rsid w:val="00846FF3"/>
    <w:rsid w:val="0084730F"/>
    <w:rsid w:val="00847580"/>
    <w:rsid w:val="0085251E"/>
    <w:rsid w:val="00855848"/>
    <w:rsid w:val="008642BD"/>
    <w:rsid w:val="008649AD"/>
    <w:rsid w:val="0087101D"/>
    <w:rsid w:val="00882451"/>
    <w:rsid w:val="00882C29"/>
    <w:rsid w:val="008A7734"/>
    <w:rsid w:val="008C152D"/>
    <w:rsid w:val="008D4536"/>
    <w:rsid w:val="008D5594"/>
    <w:rsid w:val="008E40F9"/>
    <w:rsid w:val="008E6E80"/>
    <w:rsid w:val="008F2F18"/>
    <w:rsid w:val="009023C3"/>
    <w:rsid w:val="00902C62"/>
    <w:rsid w:val="0090376A"/>
    <w:rsid w:val="00913C71"/>
    <w:rsid w:val="0091630B"/>
    <w:rsid w:val="009218E0"/>
    <w:rsid w:val="00922015"/>
    <w:rsid w:val="00925B22"/>
    <w:rsid w:val="00931201"/>
    <w:rsid w:val="0093578B"/>
    <w:rsid w:val="00937578"/>
    <w:rsid w:val="0094443E"/>
    <w:rsid w:val="0094553A"/>
    <w:rsid w:val="009504C7"/>
    <w:rsid w:val="00950EF7"/>
    <w:rsid w:val="00954406"/>
    <w:rsid w:val="0095583E"/>
    <w:rsid w:val="00956397"/>
    <w:rsid w:val="00962170"/>
    <w:rsid w:val="00970F56"/>
    <w:rsid w:val="00973E2E"/>
    <w:rsid w:val="00976ED4"/>
    <w:rsid w:val="00976F3B"/>
    <w:rsid w:val="00991AAA"/>
    <w:rsid w:val="00993BFB"/>
    <w:rsid w:val="009A341A"/>
    <w:rsid w:val="009B330E"/>
    <w:rsid w:val="009B7B53"/>
    <w:rsid w:val="009C0E79"/>
    <w:rsid w:val="009D4BBB"/>
    <w:rsid w:val="009E0B59"/>
    <w:rsid w:val="009E0C06"/>
    <w:rsid w:val="009E0C3E"/>
    <w:rsid w:val="009E7461"/>
    <w:rsid w:val="009F02B4"/>
    <w:rsid w:val="009F2E56"/>
    <w:rsid w:val="009F379D"/>
    <w:rsid w:val="009F4A59"/>
    <w:rsid w:val="00A103BD"/>
    <w:rsid w:val="00A11FCB"/>
    <w:rsid w:val="00A13D27"/>
    <w:rsid w:val="00A20AAE"/>
    <w:rsid w:val="00A34E91"/>
    <w:rsid w:val="00A46B8C"/>
    <w:rsid w:val="00A51F09"/>
    <w:rsid w:val="00A55A6E"/>
    <w:rsid w:val="00A62598"/>
    <w:rsid w:val="00A764B3"/>
    <w:rsid w:val="00A879F5"/>
    <w:rsid w:val="00A96559"/>
    <w:rsid w:val="00AA0D11"/>
    <w:rsid w:val="00AA36F9"/>
    <w:rsid w:val="00AA4ECF"/>
    <w:rsid w:val="00AB3FE1"/>
    <w:rsid w:val="00AB6D54"/>
    <w:rsid w:val="00AD1603"/>
    <w:rsid w:val="00AD7A07"/>
    <w:rsid w:val="00AE2275"/>
    <w:rsid w:val="00AF754E"/>
    <w:rsid w:val="00AF7931"/>
    <w:rsid w:val="00B00453"/>
    <w:rsid w:val="00B060BC"/>
    <w:rsid w:val="00B11BEE"/>
    <w:rsid w:val="00B20FAF"/>
    <w:rsid w:val="00B25E13"/>
    <w:rsid w:val="00B41DE9"/>
    <w:rsid w:val="00B53F5F"/>
    <w:rsid w:val="00B74246"/>
    <w:rsid w:val="00B804C9"/>
    <w:rsid w:val="00B82637"/>
    <w:rsid w:val="00B83F35"/>
    <w:rsid w:val="00B855FF"/>
    <w:rsid w:val="00B87C42"/>
    <w:rsid w:val="00BA1901"/>
    <w:rsid w:val="00BA4F34"/>
    <w:rsid w:val="00BA743C"/>
    <w:rsid w:val="00BB5177"/>
    <w:rsid w:val="00BC5136"/>
    <w:rsid w:val="00BD3991"/>
    <w:rsid w:val="00BF76FE"/>
    <w:rsid w:val="00BF7A65"/>
    <w:rsid w:val="00C060D2"/>
    <w:rsid w:val="00C203F5"/>
    <w:rsid w:val="00C228F9"/>
    <w:rsid w:val="00C27C00"/>
    <w:rsid w:val="00C33CCC"/>
    <w:rsid w:val="00C352F6"/>
    <w:rsid w:val="00C47E94"/>
    <w:rsid w:val="00C505E8"/>
    <w:rsid w:val="00C50EDF"/>
    <w:rsid w:val="00C61AF3"/>
    <w:rsid w:val="00C64536"/>
    <w:rsid w:val="00C70115"/>
    <w:rsid w:val="00CA5216"/>
    <w:rsid w:val="00CA6D91"/>
    <w:rsid w:val="00CC1CBE"/>
    <w:rsid w:val="00CC776E"/>
    <w:rsid w:val="00CD62D0"/>
    <w:rsid w:val="00CD63FD"/>
    <w:rsid w:val="00CF099E"/>
    <w:rsid w:val="00CF1595"/>
    <w:rsid w:val="00CF51BD"/>
    <w:rsid w:val="00D17014"/>
    <w:rsid w:val="00D238CB"/>
    <w:rsid w:val="00D2793A"/>
    <w:rsid w:val="00D27C16"/>
    <w:rsid w:val="00D32FD4"/>
    <w:rsid w:val="00D34F40"/>
    <w:rsid w:val="00D50652"/>
    <w:rsid w:val="00D5276F"/>
    <w:rsid w:val="00D55C6B"/>
    <w:rsid w:val="00D6545C"/>
    <w:rsid w:val="00D74E98"/>
    <w:rsid w:val="00D7524E"/>
    <w:rsid w:val="00D774A8"/>
    <w:rsid w:val="00D81F32"/>
    <w:rsid w:val="00D86592"/>
    <w:rsid w:val="00DC0D78"/>
    <w:rsid w:val="00DC3E34"/>
    <w:rsid w:val="00DC4744"/>
    <w:rsid w:val="00DC73D1"/>
    <w:rsid w:val="00DC7E73"/>
    <w:rsid w:val="00DC7FFD"/>
    <w:rsid w:val="00DD7F38"/>
    <w:rsid w:val="00DE225B"/>
    <w:rsid w:val="00DE2DBE"/>
    <w:rsid w:val="00DF38F4"/>
    <w:rsid w:val="00DF65D4"/>
    <w:rsid w:val="00E01C19"/>
    <w:rsid w:val="00E0369F"/>
    <w:rsid w:val="00E11B61"/>
    <w:rsid w:val="00E13333"/>
    <w:rsid w:val="00E204F3"/>
    <w:rsid w:val="00E3149B"/>
    <w:rsid w:val="00E4254A"/>
    <w:rsid w:val="00E43319"/>
    <w:rsid w:val="00E43559"/>
    <w:rsid w:val="00E6278C"/>
    <w:rsid w:val="00E648DE"/>
    <w:rsid w:val="00E77322"/>
    <w:rsid w:val="00E96CDE"/>
    <w:rsid w:val="00EB39F6"/>
    <w:rsid w:val="00ED4ED0"/>
    <w:rsid w:val="00ED7470"/>
    <w:rsid w:val="00ED7E8A"/>
    <w:rsid w:val="00EE36C2"/>
    <w:rsid w:val="00EE459F"/>
    <w:rsid w:val="00EF3A55"/>
    <w:rsid w:val="00EF72CE"/>
    <w:rsid w:val="00F00B03"/>
    <w:rsid w:val="00F03D78"/>
    <w:rsid w:val="00F213B0"/>
    <w:rsid w:val="00F226A5"/>
    <w:rsid w:val="00F22ADB"/>
    <w:rsid w:val="00F33264"/>
    <w:rsid w:val="00F3678F"/>
    <w:rsid w:val="00F469DF"/>
    <w:rsid w:val="00F531D0"/>
    <w:rsid w:val="00F66505"/>
    <w:rsid w:val="00F674C4"/>
    <w:rsid w:val="00F732A7"/>
    <w:rsid w:val="00F90482"/>
    <w:rsid w:val="00F90941"/>
    <w:rsid w:val="00F92D66"/>
    <w:rsid w:val="00F947B6"/>
    <w:rsid w:val="00FA4E3F"/>
    <w:rsid w:val="00FB1F6E"/>
    <w:rsid w:val="00FB2124"/>
    <w:rsid w:val="00FB50A4"/>
    <w:rsid w:val="00FC3FF1"/>
    <w:rsid w:val="00FD1CB8"/>
    <w:rsid w:val="00FD501E"/>
    <w:rsid w:val="00FE7B75"/>
    <w:rsid w:val="00FF1D06"/>
    <w:rsid w:val="00FF2D0D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maz_wyliczenie,opis dzialania,K-P_odwolanie,A_wyliczenie,Akapit z listą 1,Bulleted list,Akapit z listą BS,Numerowanie,L1,Akapit z listą5,Odstavec,Kolorowa lista — akcent 11,CW_Lista"/>
    <w:basedOn w:val="Normalny"/>
    <w:link w:val="AkapitzlistZnak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  <w:style w:type="paragraph" w:styleId="Podtytu">
    <w:name w:val="Subtitle"/>
    <w:basedOn w:val="Normalny"/>
    <w:link w:val="PodtytuZnak"/>
    <w:qFormat/>
    <w:rsid w:val="00FF7BAA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4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FF7BAA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pf0">
    <w:name w:val="pf0"/>
    <w:basedOn w:val="Normalny"/>
    <w:rsid w:val="008D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D5594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1 Znak,Akapit z listą5 Znak,Odstavec Znak,Kolorowa lista — akcent 11 Znak"/>
    <w:link w:val="Akapitzlist"/>
    <w:uiPriority w:val="34"/>
    <w:qFormat/>
    <w:locked/>
    <w:rsid w:val="00DC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5294</Words>
  <Characters>31770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17</cp:revision>
  <cp:lastPrinted>2026-05-04T09:13:00Z</cp:lastPrinted>
  <dcterms:created xsi:type="dcterms:W3CDTF">2026-04-01T05:56:00Z</dcterms:created>
  <dcterms:modified xsi:type="dcterms:W3CDTF">2026-05-12T11:43:00Z</dcterms:modified>
</cp:coreProperties>
</file>